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090"/>
        </w:tabs>
        <w:spacing w:after="144" w:lineRule="auto"/>
        <w:rPr>
          <w:rFonts w:ascii="Calibri" w:cs="Calibri" w:eastAsia="Calibri" w:hAnsi="Calibri"/>
          <w:b w:val="1"/>
          <w:color w:val="ffffff"/>
          <w:sz w:val="28"/>
          <w:szCs w:val="28"/>
        </w:rPr>
      </w:pPr>
      <w:r w:rsidDel="00000000" w:rsidR="00000000" w:rsidRPr="00000000">
        <w:rPr>
          <w:rtl w:val="0"/>
        </w:rPr>
      </w:r>
    </w:p>
    <w:p w:rsidR="00000000" w:rsidDel="00000000" w:rsidP="00000000" w:rsidRDefault="00000000" w:rsidRPr="00000000" w14:paraId="00000002">
      <w:pPr>
        <w:pBdr>
          <w:bottom w:color="265898" w:space="1" w:sz="4" w:val="dashed"/>
        </w:pBdr>
        <w:rPr>
          <w:rFonts w:ascii="Calibri" w:cs="Calibri" w:eastAsia="Calibri" w:hAnsi="Calibri"/>
          <w:sz w:val="16"/>
          <w:szCs w:val="16"/>
        </w:rPr>
      </w:pPr>
      <w:r w:rsidDel="00000000" w:rsidR="00000000" w:rsidRPr="00000000">
        <w:rPr>
          <w:rFonts w:ascii="Calibri" w:cs="Calibri" w:eastAsia="Calibri" w:hAnsi="Calibri"/>
          <w:b w:val="1"/>
          <w:sz w:val="22"/>
          <w:szCs w:val="22"/>
          <w:rtl w:val="0"/>
        </w:rPr>
        <w:t xml:space="preserve">PdA GAL BARIGADU GUILCER  –  Azione chiave 1.1</w:t>
      </w:r>
      <w:r w:rsidDel="00000000" w:rsidR="00000000" w:rsidRPr="00000000">
        <w:rPr>
          <w:rtl w:val="0"/>
        </w:rPr>
      </w:r>
    </w:p>
    <w:p w:rsidR="00000000" w:rsidDel="00000000" w:rsidP="00000000" w:rsidRDefault="00000000" w:rsidRPr="00000000" w14:paraId="00000003">
      <w:pPr>
        <w:rPr>
          <w:rFonts w:ascii="Calibri" w:cs="Calibri" w:eastAsia="Calibri" w:hAnsi="Calibri"/>
          <w:color w:val="0d0d0d"/>
          <w:sz w:val="16"/>
          <w:szCs w:val="16"/>
        </w:rPr>
      </w:pPr>
      <w:r w:rsidDel="00000000" w:rsidR="00000000" w:rsidRPr="00000000">
        <w:rPr>
          <w:rFonts w:ascii="Calibri" w:cs="Calibri" w:eastAsia="Calibri" w:hAnsi="Calibri"/>
          <w:b w:val="1"/>
          <w:sz w:val="22"/>
          <w:szCs w:val="22"/>
          <w:rtl w:val="0"/>
        </w:rPr>
        <w:t xml:space="preserve">Vivi Bargui! Carta di Valorizzazione territoriale e strutturazione ecoturistica del Barigadu Guilcer</w:t>
      </w:r>
      <w:r w:rsidDel="00000000" w:rsidR="00000000" w:rsidRPr="00000000">
        <w:rPr>
          <w:rtl w:val="0"/>
        </w:rPr>
      </w:r>
    </w:p>
    <w:p w:rsidR="00000000" w:rsidDel="00000000" w:rsidP="00000000" w:rsidRDefault="00000000" w:rsidRPr="00000000" w14:paraId="00000004">
      <w:pPr>
        <w:rPr>
          <w:rFonts w:ascii="Calibri" w:cs="Calibri" w:eastAsia="Calibri" w:hAnsi="Calibri"/>
          <w:sz w:val="16"/>
          <w:szCs w:val="16"/>
        </w:rPr>
      </w:pPr>
      <w:r w:rsidDel="00000000" w:rsidR="00000000" w:rsidRPr="00000000">
        <w:rPr>
          <w:rtl w:val="0"/>
        </w:rPr>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vAlign w:val="center"/>
          </w:tcPr>
          <w:p w:rsidR="00000000" w:rsidDel="00000000" w:rsidP="00000000" w:rsidRDefault="00000000" w:rsidRPr="00000000" w14:paraId="00000005">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BANDO PUBBLICO GAL                      </w:t>
            </w:r>
          </w:p>
          <w:p w:rsidR="00000000" w:rsidDel="00000000" w:rsidP="00000000" w:rsidRDefault="00000000" w:rsidRPr="00000000" w14:paraId="00000006">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REG UE 1305/2013, Art. 19</w:t>
            </w:r>
          </w:p>
        </w:tc>
      </w:tr>
    </w:tbl>
    <w:p w:rsidR="00000000" w:rsidDel="00000000" w:rsidP="00000000" w:rsidRDefault="00000000" w:rsidRPr="00000000" w14:paraId="00000007">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Sottomisura: 19.2- Sostegno all'esecuzione degli interventi nell’ambito della strategia di sviluppo locale di tipo partecipativo </w:t>
      </w:r>
    </w:p>
    <w:p w:rsidR="00000000" w:rsidDel="00000000" w:rsidP="00000000" w:rsidRDefault="00000000" w:rsidRPr="00000000" w14:paraId="00000008">
      <w:pPr>
        <w:spacing w:line="276"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INTERVENTO 19.2.16.3.1.1.2 – “Cooperazione per lo sviluppo, promozione e commercializzazione dell’offerta turistica rurale del Barigadu Guilcer”</w:t>
      </w:r>
    </w:p>
    <w:p w:rsidR="00000000" w:rsidDel="00000000" w:rsidP="00000000" w:rsidRDefault="00000000" w:rsidRPr="00000000" w14:paraId="00000009">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Codice Univoco Bando: da attribuire nelle more della validazione dei VCM da parte dell’OP AGEA e dell’apertura del bando dematerializzato sul SIAN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pBdr>
          <w:top w:color="000000" w:space="1" w:sz="4" w:val="single"/>
          <w:bottom w:color="000000" w:space="1" w:sz="4" w:val="single"/>
        </w:pBd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Allegato E – Schema accordo aggregazione costituende</w:t>
      </w:r>
    </w:p>
    <w:p w:rsidR="00000000" w:rsidDel="00000000" w:rsidP="00000000" w:rsidRDefault="00000000" w:rsidRPr="00000000" w14:paraId="0000000C">
      <w:pPr>
        <w:tabs>
          <w:tab w:val="left" w:pos="6090"/>
        </w:tabs>
        <w:spacing w:after="144" w:lineRule="auto"/>
        <w:rPr>
          <w:rFonts w:ascii="Calibri" w:cs="Calibri" w:eastAsia="Calibri" w:hAnsi="Calibri"/>
          <w:b w:val="1"/>
          <w:color w:val="ffffff"/>
          <w:sz w:val="28"/>
          <w:szCs w:val="28"/>
        </w:rPr>
      </w:pPr>
      <w:r w:rsidDel="00000000" w:rsidR="00000000" w:rsidRPr="00000000">
        <w:rPr>
          <w:rtl w:val="0"/>
        </w:rPr>
      </w:r>
    </w:p>
    <w:p w:rsidR="00000000" w:rsidDel="00000000" w:rsidP="00000000" w:rsidRDefault="00000000" w:rsidRPr="00000000" w14:paraId="0000000D">
      <w:pPr>
        <w:tabs>
          <w:tab w:val="left" w:pos="6090"/>
        </w:tabs>
        <w:spacing w:after="144" w:lineRule="auto"/>
        <w:rPr>
          <w:rFonts w:ascii="Calibri" w:cs="Calibri" w:eastAsia="Calibri" w:hAnsi="Calibri"/>
          <w:b w:val="1"/>
          <w:color w:val="ffffff"/>
          <w:sz w:val="28"/>
          <w:szCs w:val="28"/>
        </w:rPr>
      </w:pPr>
      <w:r w:rsidDel="00000000" w:rsidR="00000000" w:rsidRPr="00000000">
        <w:rPr>
          <w:rtl w:val="0"/>
        </w:rPr>
      </w:r>
    </w:p>
    <w:p w:rsidR="00000000" w:rsidDel="00000000" w:rsidP="00000000" w:rsidRDefault="00000000" w:rsidRPr="00000000" w14:paraId="0000000E">
      <w:pPr>
        <w:tabs>
          <w:tab w:val="left" w:pos="6090"/>
        </w:tabs>
        <w:spacing w:after="144" w:lineRule="auto"/>
        <w:rPr>
          <w:sz w:val="22"/>
          <w:szCs w:val="22"/>
        </w:rPr>
      </w:pPr>
      <w:r w:rsidDel="00000000" w:rsidR="00000000" w:rsidRPr="00000000">
        <w:rPr>
          <w:rtl w:val="0"/>
        </w:rPr>
      </w:r>
    </w:p>
    <w:p w:rsidR="00000000" w:rsidDel="00000000" w:rsidP="00000000" w:rsidRDefault="00000000" w:rsidRPr="00000000" w14:paraId="0000000F">
      <w:pPr>
        <w:tabs>
          <w:tab w:val="left" w:pos="6090"/>
        </w:tabs>
        <w:spacing w:after="144" w:lineRule="auto"/>
        <w:rPr>
          <w:sz w:val="22"/>
          <w:szCs w:val="22"/>
        </w:rPr>
      </w:pPr>
      <w:r w:rsidDel="00000000" w:rsidR="00000000" w:rsidRPr="00000000">
        <w:rPr>
          <w:rtl w:val="0"/>
        </w:rPr>
      </w:r>
    </w:p>
    <w:p w:rsidR="00000000" w:rsidDel="00000000" w:rsidP="00000000" w:rsidRDefault="00000000" w:rsidRPr="00000000" w14:paraId="00000010">
      <w:pPr>
        <w:spacing w:after="200" w:line="276" w:lineRule="auto"/>
        <w:jc w:val="center"/>
        <w:rPr>
          <w:rFonts w:ascii="Calibri" w:cs="Calibri" w:eastAsia="Calibri" w:hAnsi="Calibri"/>
        </w:rPr>
      </w:pPr>
      <w:bookmarkStart w:colFirst="0" w:colLast="0" w:name="_1fob9te" w:id="0"/>
      <w:bookmarkEnd w:id="0"/>
      <w:r w:rsidDel="00000000" w:rsidR="00000000" w:rsidRPr="00000000">
        <w:rPr>
          <w:rFonts w:ascii="Calibri" w:cs="Calibri" w:eastAsia="Calibri" w:hAnsi="Calibri"/>
          <w:b w:val="1"/>
          <w:sz w:val="32"/>
          <w:szCs w:val="32"/>
          <w:rtl w:val="0"/>
        </w:rPr>
        <w:t xml:space="preserve">SCHEMA DI ACCORDO DI COOPERAZIONE/ATTO COSTITUTIVO DELL’AGGREGAZIONE COSTITUENDA</w:t>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widowControl w:val="0"/>
        <w:spacing w:after="120" w:lineRule="auto"/>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Titolo del progetto  </w:t>
      </w:r>
      <w:r w:rsidDel="00000000" w:rsidR="00000000" w:rsidRPr="00000000">
        <w:rPr>
          <w:rFonts w:ascii="Calibri" w:cs="Calibri" w:eastAsia="Calibri" w:hAnsi="Calibri"/>
          <w:b w:val="1"/>
          <w:sz w:val="22"/>
          <w:szCs w:val="22"/>
          <w:rtl w:val="0"/>
        </w:rPr>
        <w:t xml:space="preserve">______________________________________________________</w:t>
      </w:r>
      <w:r w:rsidDel="00000000" w:rsidR="00000000" w:rsidRPr="00000000">
        <w:rPr>
          <w:rtl w:val="0"/>
        </w:rPr>
      </w:r>
    </w:p>
    <w:p w:rsidR="00000000" w:rsidDel="00000000" w:rsidP="00000000" w:rsidRDefault="00000000" w:rsidRPr="00000000" w14:paraId="0000001C">
      <w:pPr>
        <w:widowControl w:val="0"/>
        <w:spacing w:after="120" w:before="60" w:lineRule="auto"/>
        <w:rPr>
          <w:rFonts w:ascii="Calibri" w:cs="Calibri" w:eastAsia="Calibri" w:hAnsi="Calibri"/>
          <w:b w:val="1"/>
          <w:sz w:val="22"/>
          <w:szCs w:val="22"/>
        </w:rPr>
      </w:pPr>
      <w:bookmarkStart w:colFirst="0" w:colLast="0" w:name="_3znysh7" w:id="1"/>
      <w:bookmarkEnd w:id="1"/>
      <w:r w:rsidDel="00000000" w:rsidR="00000000" w:rsidRPr="00000000">
        <w:rPr>
          <w:rtl w:val="0"/>
        </w:rPr>
      </w:r>
    </w:p>
    <w:p w:rsidR="00000000" w:rsidDel="00000000" w:rsidP="00000000" w:rsidRDefault="00000000" w:rsidRPr="00000000" w14:paraId="0000001D">
      <w:pPr>
        <w:widowControl w:val="0"/>
        <w:tabs>
          <w:tab w:val="left" w:pos="720"/>
        </w:tabs>
        <w:spacing w:after="180" w:before="60" w:line="360" w:lineRule="auto"/>
        <w:rPr>
          <w:rFonts w:ascii="Calibri" w:cs="Calibri" w:eastAsia="Calibri" w:hAnsi="Calibri"/>
        </w:rPr>
      </w:pPr>
      <w:bookmarkStart w:colFirst="0" w:colLast="0" w:name="_2et92p0" w:id="2"/>
      <w:bookmarkEnd w:id="2"/>
      <w:r w:rsidDel="00000000" w:rsidR="00000000" w:rsidRPr="00000000">
        <w:rPr>
          <w:rFonts w:ascii="Calibri" w:cs="Calibri" w:eastAsia="Calibri" w:hAnsi="Calibri"/>
          <w:sz w:val="22"/>
          <w:szCs w:val="22"/>
          <w:rtl w:val="0"/>
        </w:rPr>
        <w:t xml:space="preserve">L’anno ____ il giorno ________ del mese di ____________ tra i seguenti:</w:t>
      </w:r>
      <w:r w:rsidDel="00000000" w:rsidR="00000000" w:rsidRPr="00000000">
        <w:rPr>
          <w:rtl w:val="0"/>
        </w:rPr>
      </w:r>
    </w:p>
    <w:p w:rsidR="00000000" w:rsidDel="00000000" w:rsidP="00000000" w:rsidRDefault="00000000" w:rsidRPr="00000000" w14:paraId="0000001E">
      <w:pPr>
        <w:widowControl w:val="0"/>
        <w:tabs>
          <w:tab w:val="left" w:pos="720"/>
        </w:tabs>
        <w:spacing w:after="180" w:before="60" w:line="360" w:lineRule="auto"/>
        <w:rPr>
          <w:rFonts w:ascii="Calibri" w:cs="Calibri" w:eastAsia="Calibri" w:hAnsi="Calibri"/>
        </w:rPr>
      </w:pPr>
      <w:bookmarkStart w:colFirst="0" w:colLast="0" w:name="_tyjcwt" w:id="3"/>
      <w:bookmarkEnd w:id="3"/>
      <w:r w:rsidDel="00000000" w:rsidR="00000000" w:rsidRPr="00000000">
        <w:rPr>
          <w:rFonts w:ascii="Calibri" w:cs="Calibri" w:eastAsia="Calibri" w:hAnsi="Calibri"/>
          <w:b w:val="1"/>
          <w:sz w:val="22"/>
          <w:szCs w:val="22"/>
          <w:rtl w:val="0"/>
        </w:rPr>
        <w:t xml:space="preserve">(Denominazione Partner) ___________</w:t>
      </w:r>
      <w:r w:rsidDel="00000000" w:rsidR="00000000" w:rsidRPr="00000000">
        <w:rPr>
          <w:rFonts w:ascii="Calibri" w:cs="Calibri" w:eastAsia="Calibri" w:hAnsi="Calibri"/>
          <w:sz w:val="22"/>
          <w:szCs w:val="22"/>
          <w:rtl w:val="0"/>
        </w:rPr>
        <w:t xml:space="preserve">, codice fiscale/Partita IVA/CUAA _____________ con sede in ________, nella persona del proprio rappresentante legale </w:t>
      </w:r>
      <w:r w:rsidDel="00000000" w:rsidR="00000000" w:rsidRPr="00000000">
        <w:rPr>
          <w:rFonts w:ascii="Calibri" w:cs="Calibri" w:eastAsia="Calibri" w:hAnsi="Calibri"/>
          <w:i w:val="1"/>
          <w:sz w:val="22"/>
          <w:szCs w:val="22"/>
          <w:rtl w:val="0"/>
        </w:rPr>
        <w:t xml:space="preserve">[se diverso da persona fisica]</w:t>
      </w:r>
      <w:r w:rsidDel="00000000" w:rsidR="00000000" w:rsidRPr="00000000">
        <w:rPr>
          <w:rFonts w:ascii="Calibri" w:cs="Calibri" w:eastAsia="Calibri" w:hAnsi="Calibri"/>
          <w:sz w:val="22"/>
          <w:szCs w:val="22"/>
          <w:rtl w:val="0"/>
        </w:rPr>
        <w:t xml:space="preserve"> ___________, nato a __________, il _______ di seguito denominato </w:t>
      </w:r>
      <w:r w:rsidDel="00000000" w:rsidR="00000000" w:rsidRPr="00000000">
        <w:rPr>
          <w:rFonts w:ascii="Calibri" w:cs="Calibri" w:eastAsia="Calibri" w:hAnsi="Calibri"/>
          <w:b w:val="1"/>
          <w:sz w:val="22"/>
          <w:szCs w:val="22"/>
          <w:rtl w:val="0"/>
        </w:rPr>
        <w:t xml:space="preserve">Capofila</w:t>
      </w:r>
      <w:r w:rsidDel="00000000" w:rsidR="00000000" w:rsidRPr="00000000">
        <w:rPr>
          <w:rtl w:val="0"/>
        </w:rPr>
      </w:r>
    </w:p>
    <w:p w:rsidR="00000000" w:rsidDel="00000000" w:rsidP="00000000" w:rsidRDefault="00000000" w:rsidRPr="00000000" w14:paraId="0000001F">
      <w:pPr>
        <w:widowControl w:val="0"/>
        <w:tabs>
          <w:tab w:val="left" w:pos="720"/>
        </w:tabs>
        <w:spacing w:after="180" w:before="60" w:line="360" w:lineRule="auto"/>
        <w:jc w:val="center"/>
        <w:rPr>
          <w:rFonts w:ascii="Calibri" w:cs="Calibri" w:eastAsia="Calibri" w:hAnsi="Calibri"/>
        </w:rPr>
      </w:pPr>
      <w:bookmarkStart w:colFirst="0" w:colLast="0" w:name="_3dy6vkm" w:id="4"/>
      <w:bookmarkEnd w:id="4"/>
      <w:r w:rsidDel="00000000" w:rsidR="00000000" w:rsidRPr="00000000">
        <w:rPr>
          <w:rFonts w:ascii="Calibri" w:cs="Calibri" w:eastAsia="Calibri" w:hAnsi="Calibri"/>
          <w:sz w:val="22"/>
          <w:szCs w:val="22"/>
          <w:rtl w:val="0"/>
        </w:rPr>
        <w:t xml:space="preserve">E</w:t>
      </w:r>
      <w:r w:rsidDel="00000000" w:rsidR="00000000" w:rsidRPr="00000000">
        <w:rPr>
          <w:rtl w:val="0"/>
        </w:rPr>
      </w:r>
    </w:p>
    <w:p w:rsidR="00000000" w:rsidDel="00000000" w:rsidP="00000000" w:rsidRDefault="00000000" w:rsidRPr="00000000" w14:paraId="00000020">
      <w:pPr>
        <w:widowControl w:val="0"/>
        <w:tabs>
          <w:tab w:val="left" w:pos="720"/>
        </w:tabs>
        <w:spacing w:after="180" w:before="120" w:line="360" w:lineRule="auto"/>
        <w:rPr>
          <w:rFonts w:ascii="Calibri" w:cs="Calibri" w:eastAsia="Calibri" w:hAnsi="Calibri"/>
        </w:rPr>
      </w:pPr>
      <w:bookmarkStart w:colFirst="0" w:colLast="0" w:name="_1t3h5sf" w:id="5"/>
      <w:bookmarkEnd w:id="5"/>
      <w:r w:rsidDel="00000000" w:rsidR="00000000" w:rsidRPr="00000000">
        <w:rPr>
          <w:rFonts w:ascii="Calibri" w:cs="Calibri" w:eastAsia="Calibri" w:hAnsi="Calibri"/>
          <w:b w:val="1"/>
          <w:sz w:val="22"/>
          <w:szCs w:val="22"/>
          <w:rtl w:val="0"/>
        </w:rPr>
        <w:t xml:space="preserve">(Denominazione Partner) ___________</w:t>
      </w:r>
      <w:r w:rsidDel="00000000" w:rsidR="00000000" w:rsidRPr="00000000">
        <w:rPr>
          <w:rFonts w:ascii="Calibri" w:cs="Calibri" w:eastAsia="Calibri" w:hAnsi="Calibri"/>
          <w:sz w:val="22"/>
          <w:szCs w:val="22"/>
          <w:rtl w:val="0"/>
        </w:rPr>
        <w:t xml:space="preserve">, codice fiscale/Partita IVA/CUAA _____________ con sede in ________, nella persona del proprio rappresentante legale </w:t>
      </w:r>
      <w:r w:rsidDel="00000000" w:rsidR="00000000" w:rsidRPr="00000000">
        <w:rPr>
          <w:rFonts w:ascii="Calibri" w:cs="Calibri" w:eastAsia="Calibri" w:hAnsi="Calibri"/>
          <w:i w:val="1"/>
          <w:sz w:val="22"/>
          <w:szCs w:val="22"/>
          <w:rtl w:val="0"/>
        </w:rPr>
        <w:t xml:space="preserve">[se diverso da persona fisica]</w:t>
      </w:r>
      <w:r w:rsidDel="00000000" w:rsidR="00000000" w:rsidRPr="00000000">
        <w:rPr>
          <w:rFonts w:ascii="Calibri" w:cs="Calibri" w:eastAsia="Calibri" w:hAnsi="Calibri"/>
          <w:sz w:val="22"/>
          <w:szCs w:val="22"/>
          <w:rtl w:val="0"/>
        </w:rPr>
        <w:t xml:space="preserve"> ___________, nato a __________, il _______</w:t>
      </w:r>
      <w:r w:rsidDel="00000000" w:rsidR="00000000" w:rsidRPr="00000000">
        <w:rPr>
          <w:rtl w:val="0"/>
        </w:rPr>
      </w:r>
    </w:p>
    <w:p w:rsidR="00000000" w:rsidDel="00000000" w:rsidP="00000000" w:rsidRDefault="00000000" w:rsidRPr="00000000" w14:paraId="00000021">
      <w:pPr>
        <w:widowControl w:val="0"/>
        <w:tabs>
          <w:tab w:val="left" w:pos="720"/>
        </w:tabs>
        <w:spacing w:after="180" w:before="120" w:line="3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widowControl w:val="0"/>
        <w:tabs>
          <w:tab w:val="left" w:pos="720"/>
        </w:tabs>
        <w:spacing w:after="180" w:before="120" w:line="36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(Denominazione Partner) ___________</w:t>
      </w:r>
      <w:r w:rsidDel="00000000" w:rsidR="00000000" w:rsidRPr="00000000">
        <w:rPr>
          <w:rFonts w:ascii="Calibri" w:cs="Calibri" w:eastAsia="Calibri" w:hAnsi="Calibri"/>
          <w:sz w:val="22"/>
          <w:szCs w:val="22"/>
          <w:rtl w:val="0"/>
        </w:rPr>
        <w:t xml:space="preserve">, codice fiscale/Partita IVA/CUAA _____________ con sede in ________, nella persona del proprio rappresentante legale </w:t>
      </w:r>
      <w:r w:rsidDel="00000000" w:rsidR="00000000" w:rsidRPr="00000000">
        <w:rPr>
          <w:rFonts w:ascii="Calibri" w:cs="Calibri" w:eastAsia="Calibri" w:hAnsi="Calibri"/>
          <w:i w:val="1"/>
          <w:sz w:val="22"/>
          <w:szCs w:val="22"/>
          <w:rtl w:val="0"/>
        </w:rPr>
        <w:t xml:space="preserve">[se diverso da persona fisica]</w:t>
      </w:r>
      <w:r w:rsidDel="00000000" w:rsidR="00000000" w:rsidRPr="00000000">
        <w:rPr>
          <w:rFonts w:ascii="Calibri" w:cs="Calibri" w:eastAsia="Calibri" w:hAnsi="Calibri"/>
          <w:sz w:val="22"/>
          <w:szCs w:val="22"/>
          <w:rtl w:val="0"/>
        </w:rPr>
        <w:t xml:space="preserve"> ___________, nato a __________, il _______,codice fiscale: _____________</w:t>
      </w:r>
      <w:r w:rsidDel="00000000" w:rsidR="00000000" w:rsidRPr="00000000">
        <w:rPr>
          <w:rtl w:val="0"/>
        </w:rPr>
      </w:r>
    </w:p>
    <w:p w:rsidR="00000000" w:rsidDel="00000000" w:rsidP="00000000" w:rsidRDefault="00000000" w:rsidRPr="00000000" w14:paraId="00000023">
      <w:pPr>
        <w:widowControl w:val="0"/>
        <w:tabs>
          <w:tab w:val="left" w:pos="720"/>
        </w:tabs>
        <w:spacing w:after="180" w:before="120" w:line="360" w:lineRule="auto"/>
        <w:rPr>
          <w:rFonts w:ascii="Calibri" w:cs="Calibri" w:eastAsia="Calibri" w:hAnsi="Calibri"/>
        </w:rPr>
      </w:pPr>
      <w:r w:rsidDel="00000000" w:rsidR="00000000" w:rsidRPr="00000000">
        <w:rPr>
          <w:rFonts w:ascii="Calibri" w:cs="Calibri" w:eastAsia="Calibri" w:hAnsi="Calibri"/>
          <w:b w:val="1"/>
          <w:sz w:val="22"/>
          <w:szCs w:val="22"/>
          <w:rtl w:val="0"/>
        </w:rPr>
        <w:t xml:space="preserve">(Altri partner)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4">
      <w:pPr>
        <w:widowControl w:val="0"/>
        <w:tabs>
          <w:tab w:val="left" w:pos="720"/>
        </w:tabs>
        <w:spacing w:after="180" w:before="60" w:line="360" w:lineRule="auto"/>
        <w:rPr>
          <w:rFonts w:ascii="Calibri" w:cs="Calibri" w:eastAsia="Calibri" w:hAnsi="Calibri"/>
        </w:rPr>
      </w:pPr>
      <w:bookmarkStart w:colFirst="0" w:colLast="0" w:name="_4d34og8" w:id="6"/>
      <w:bookmarkEnd w:id="6"/>
      <w:r w:rsidDel="00000000" w:rsidR="00000000" w:rsidRPr="00000000">
        <w:rPr>
          <w:rFonts w:ascii="Calibri" w:cs="Calibri" w:eastAsia="Calibri" w:hAnsi="Calibri"/>
          <w:sz w:val="22"/>
          <w:szCs w:val="22"/>
          <w:rtl w:val="0"/>
        </w:rPr>
        <w:t xml:space="preserve">di seguito denominati </w:t>
      </w:r>
      <w:r w:rsidDel="00000000" w:rsidR="00000000" w:rsidRPr="00000000">
        <w:rPr>
          <w:rFonts w:ascii="Calibri" w:cs="Calibri" w:eastAsia="Calibri" w:hAnsi="Calibri"/>
          <w:b w:val="1"/>
          <w:sz w:val="22"/>
          <w:szCs w:val="22"/>
          <w:rtl w:val="0"/>
        </w:rPr>
        <w:t xml:space="preserve">Partner </w:t>
      </w:r>
      <w:r w:rsidDel="00000000" w:rsidR="00000000" w:rsidRPr="00000000">
        <w:rPr>
          <w:rtl w:val="0"/>
        </w:rPr>
      </w:r>
    </w:p>
    <w:p w:rsidR="00000000" w:rsidDel="00000000" w:rsidP="00000000" w:rsidRDefault="00000000" w:rsidRPr="00000000" w14:paraId="00000025">
      <w:pPr>
        <w:widowControl w:val="0"/>
        <w:tabs>
          <w:tab w:val="left" w:pos="720"/>
        </w:tabs>
        <w:spacing w:after="180" w:before="60" w:line="360" w:lineRule="auto"/>
        <w:jc w:val="center"/>
        <w:rPr>
          <w:rFonts w:ascii="Calibri" w:cs="Calibri" w:eastAsia="Calibri" w:hAnsi="Calibri"/>
        </w:rPr>
      </w:pPr>
      <w:r w:rsidDel="00000000" w:rsidR="00000000" w:rsidRPr="00000000">
        <w:rPr>
          <w:rFonts w:ascii="Calibri" w:cs="Calibri" w:eastAsia="Calibri" w:hAnsi="Calibri"/>
          <w:b w:val="1"/>
          <w:sz w:val="22"/>
          <w:szCs w:val="22"/>
          <w:rtl w:val="0"/>
        </w:rPr>
        <w:t xml:space="preserve">VISTI</w:t>
      </w:r>
      <w:r w:rsidDel="00000000" w:rsidR="00000000" w:rsidRPr="00000000">
        <w:rPr>
          <w:rtl w:val="0"/>
        </w:rPr>
      </w:r>
    </w:p>
    <w:p w:rsidR="00000000" w:rsidDel="00000000" w:rsidP="00000000" w:rsidRDefault="00000000" w:rsidRPr="00000000" w14:paraId="00000026">
      <w:pPr>
        <w:widowControl w:val="0"/>
        <w:tabs>
          <w:tab w:val="left" w:pos="720"/>
        </w:tabs>
        <w:rPr>
          <w:rFonts w:ascii="Calibri" w:cs="Calibri" w:eastAsia="Calibri" w:hAnsi="Calibri"/>
        </w:rPr>
      </w:pPr>
      <w:r w:rsidDel="00000000" w:rsidR="00000000" w:rsidRPr="00000000">
        <w:rPr>
          <w:rFonts w:ascii="Calibri" w:cs="Calibri" w:eastAsia="Calibri" w:hAnsi="Calibri"/>
          <w:sz w:val="22"/>
          <w:szCs w:val="22"/>
          <w:rtl w:val="0"/>
        </w:rPr>
        <w:t xml:space="preserve">Regolamento (UE) n. 1303/2013 </w:t>
      </w:r>
      <w:r w:rsidDel="00000000" w:rsidR="00000000" w:rsidRPr="00000000">
        <w:rPr>
          <w:rtl w:val="0"/>
        </w:rPr>
      </w:r>
    </w:p>
    <w:p w:rsidR="00000000" w:rsidDel="00000000" w:rsidP="00000000" w:rsidRDefault="00000000" w:rsidRPr="00000000" w14:paraId="00000027">
      <w:pPr>
        <w:widowControl w:val="0"/>
        <w:tabs>
          <w:tab w:val="left" w:pos="720"/>
        </w:tabs>
        <w:rPr>
          <w:rFonts w:ascii="Calibri" w:cs="Calibri" w:eastAsia="Calibri" w:hAnsi="Calibri"/>
        </w:rPr>
      </w:pPr>
      <w:r w:rsidDel="00000000" w:rsidR="00000000" w:rsidRPr="00000000">
        <w:rPr>
          <w:rFonts w:ascii="Calibri" w:cs="Calibri" w:eastAsia="Calibri" w:hAnsi="Calibri"/>
          <w:sz w:val="22"/>
          <w:szCs w:val="22"/>
          <w:rtl w:val="0"/>
        </w:rPr>
        <w:t xml:space="preserve">Regolamento (UE) n. 1305/2013 </w:t>
      </w:r>
      <w:r w:rsidDel="00000000" w:rsidR="00000000" w:rsidRPr="00000000">
        <w:rPr>
          <w:rtl w:val="0"/>
        </w:rPr>
      </w:r>
    </w:p>
    <w:p w:rsidR="00000000" w:rsidDel="00000000" w:rsidP="00000000" w:rsidRDefault="00000000" w:rsidRPr="00000000" w14:paraId="00000028">
      <w:pPr>
        <w:widowControl w:val="0"/>
        <w:tabs>
          <w:tab w:val="left" w:pos="720"/>
        </w:tabs>
        <w:rPr>
          <w:rFonts w:ascii="Calibri" w:cs="Calibri" w:eastAsia="Calibri" w:hAnsi="Calibri"/>
        </w:rPr>
      </w:pPr>
      <w:r w:rsidDel="00000000" w:rsidR="00000000" w:rsidRPr="00000000">
        <w:rPr>
          <w:rFonts w:ascii="Calibri" w:cs="Calibri" w:eastAsia="Calibri" w:hAnsi="Calibri"/>
          <w:sz w:val="22"/>
          <w:szCs w:val="22"/>
          <w:rtl w:val="0"/>
        </w:rPr>
        <w:t xml:space="preserve">Regolamento (UE) n. 1306/2013 </w:t>
      </w:r>
      <w:r w:rsidDel="00000000" w:rsidR="00000000" w:rsidRPr="00000000">
        <w:rPr>
          <w:rtl w:val="0"/>
        </w:rPr>
      </w:r>
    </w:p>
    <w:p w:rsidR="00000000" w:rsidDel="00000000" w:rsidP="00000000" w:rsidRDefault="00000000" w:rsidRPr="00000000" w14:paraId="00000029">
      <w:pPr>
        <w:widowControl w:val="0"/>
        <w:tabs>
          <w:tab w:val="left" w:pos="720"/>
        </w:tabs>
        <w:rPr>
          <w:rFonts w:ascii="Calibri" w:cs="Calibri" w:eastAsia="Calibri" w:hAnsi="Calibri"/>
        </w:rPr>
      </w:pPr>
      <w:r w:rsidDel="00000000" w:rsidR="00000000" w:rsidRPr="00000000">
        <w:rPr>
          <w:rFonts w:ascii="Calibri" w:cs="Calibri" w:eastAsia="Calibri" w:hAnsi="Calibri"/>
          <w:sz w:val="22"/>
          <w:szCs w:val="22"/>
          <w:rtl w:val="0"/>
        </w:rPr>
        <w:t xml:space="preserve">Regolamento Delegato (UE) n. 640/2014 </w:t>
      </w:r>
      <w:r w:rsidDel="00000000" w:rsidR="00000000" w:rsidRPr="00000000">
        <w:rPr>
          <w:rtl w:val="0"/>
        </w:rPr>
      </w:r>
    </w:p>
    <w:p w:rsidR="00000000" w:rsidDel="00000000" w:rsidP="00000000" w:rsidRDefault="00000000" w:rsidRPr="00000000" w14:paraId="0000002A">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Regolamento Delegato (UE) n. 807/2014 </w:t>
      </w:r>
      <w:r w:rsidDel="00000000" w:rsidR="00000000" w:rsidRPr="00000000">
        <w:rPr>
          <w:rtl w:val="0"/>
        </w:rPr>
      </w:r>
    </w:p>
    <w:p w:rsidR="00000000" w:rsidDel="00000000" w:rsidP="00000000" w:rsidRDefault="00000000" w:rsidRPr="00000000" w14:paraId="0000002B">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Regolamento di Esecuzione (UE) n. 808/2014 </w:t>
      </w:r>
      <w:r w:rsidDel="00000000" w:rsidR="00000000" w:rsidRPr="00000000">
        <w:rPr>
          <w:rtl w:val="0"/>
        </w:rPr>
      </w:r>
    </w:p>
    <w:p w:rsidR="00000000" w:rsidDel="00000000" w:rsidP="00000000" w:rsidRDefault="00000000" w:rsidRPr="00000000" w14:paraId="0000002C">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Regolamento di Esecuzione (UE) n. 809/2014 </w:t>
      </w:r>
      <w:r w:rsidDel="00000000" w:rsidR="00000000" w:rsidRPr="00000000">
        <w:rPr>
          <w:rtl w:val="0"/>
        </w:rPr>
      </w:r>
    </w:p>
    <w:p w:rsidR="00000000" w:rsidDel="00000000" w:rsidP="00000000" w:rsidRDefault="00000000" w:rsidRPr="00000000" w14:paraId="0000002D">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Regolamento Delegato (UE) n. 907/2014 </w:t>
      </w:r>
      <w:r w:rsidDel="00000000" w:rsidR="00000000" w:rsidRPr="00000000">
        <w:rPr>
          <w:rtl w:val="0"/>
        </w:rPr>
      </w:r>
    </w:p>
    <w:p w:rsidR="00000000" w:rsidDel="00000000" w:rsidP="00000000" w:rsidRDefault="00000000" w:rsidRPr="00000000" w14:paraId="0000002E">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Regolamento di Esecuzione (UE) n. 908/2014 </w:t>
      </w:r>
      <w:r w:rsidDel="00000000" w:rsidR="00000000" w:rsidRPr="00000000">
        <w:rPr>
          <w:rtl w:val="0"/>
        </w:rPr>
      </w:r>
    </w:p>
    <w:p w:rsidR="00000000" w:rsidDel="00000000" w:rsidP="00000000" w:rsidRDefault="00000000" w:rsidRPr="00000000" w14:paraId="0000002F">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Linee guida nazionali sull’ammissibilità delle spese relative allo sviluppo rurale 2014-2020 della Rete Rurale Nazionale, PSR della Regione Sardegna, approvato con Decisione comunitaria n. C(2015) 5893 in data 19 agosto 2015 e successive modificazioni, </w:t>
      </w:r>
      <w:r w:rsidDel="00000000" w:rsidR="00000000" w:rsidRPr="00000000">
        <w:rPr>
          <w:rtl w:val="0"/>
        </w:rPr>
      </w:r>
    </w:p>
    <w:p w:rsidR="00000000" w:rsidDel="00000000" w:rsidP="00000000" w:rsidRDefault="00000000" w:rsidRPr="00000000" w14:paraId="00000030">
      <w:pPr>
        <w:widowControl w:val="0"/>
        <w:tabs>
          <w:tab w:val="left" w:pos="720"/>
        </w:tabs>
        <w:jc w:val="both"/>
        <w:rPr>
          <w:rFonts w:ascii="Calibri" w:cs="Calibri" w:eastAsia="Calibri" w:hAnsi="Calibri"/>
        </w:rPr>
      </w:pPr>
      <w:r w:rsidDel="00000000" w:rsidR="00000000" w:rsidRPr="00000000">
        <w:rPr>
          <w:rFonts w:ascii="Calibri" w:cs="Calibri" w:eastAsia="Calibri" w:hAnsi="Calibri"/>
          <w:sz w:val="22"/>
          <w:szCs w:val="22"/>
          <w:rtl w:val="0"/>
        </w:rPr>
        <w:t xml:space="preserve">Bando del GAL Barigadu Guilcer Intervento 19.2.16.3.1.1.2, approvato con delibera del CDA del </w:t>
      </w:r>
      <w:r w:rsidDel="00000000" w:rsidR="00000000" w:rsidRPr="00000000">
        <w:rPr>
          <w:rFonts w:ascii="Calibri" w:cs="Calibri" w:eastAsia="Calibri" w:hAnsi="Calibri"/>
          <w:sz w:val="22"/>
          <w:szCs w:val="22"/>
          <w:rtl w:val="0"/>
        </w:rPr>
        <w:t xml:space="preserve">30/03/2022</w:t>
      </w:r>
      <w:r w:rsidDel="00000000" w:rsidR="00000000" w:rsidRPr="00000000">
        <w:rPr>
          <w:rtl w:val="0"/>
        </w:rPr>
      </w:r>
    </w:p>
    <w:p w:rsidR="00000000" w:rsidDel="00000000" w:rsidP="00000000" w:rsidRDefault="00000000" w:rsidRPr="00000000" w14:paraId="00000031">
      <w:pPr>
        <w:widowControl w:val="0"/>
        <w:tabs>
          <w:tab w:val="left" w:pos="720"/>
        </w:tabs>
        <w:spacing w:after="180" w:before="60" w:line="36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widowControl w:val="0"/>
        <w:tabs>
          <w:tab w:val="left" w:pos="720"/>
        </w:tabs>
        <w:spacing w:after="180" w:before="60" w:line="360" w:lineRule="auto"/>
        <w:jc w:val="center"/>
        <w:rPr>
          <w:rFonts w:ascii="Calibri" w:cs="Calibri" w:eastAsia="Calibri" w:hAnsi="Calibri"/>
        </w:rPr>
      </w:pPr>
      <w:bookmarkStart w:colFirst="0" w:colLast="0" w:name="_17dp8vu" w:id="7"/>
      <w:bookmarkEnd w:id="7"/>
      <w:r w:rsidDel="00000000" w:rsidR="00000000" w:rsidRPr="00000000">
        <w:rPr>
          <w:rFonts w:ascii="Calibri" w:cs="Calibri" w:eastAsia="Calibri" w:hAnsi="Calibri"/>
          <w:b w:val="1"/>
          <w:sz w:val="22"/>
          <w:szCs w:val="22"/>
          <w:rtl w:val="0"/>
        </w:rPr>
        <w:t xml:space="preserve">Premesso che</w:t>
      </w:r>
      <w:r w:rsidDel="00000000" w:rsidR="00000000" w:rsidRPr="00000000">
        <w:rPr>
          <w:rtl w:val="0"/>
        </w:rPr>
      </w:r>
    </w:p>
    <w:p w:rsidR="00000000" w:rsidDel="00000000" w:rsidP="00000000" w:rsidRDefault="00000000" w:rsidRPr="00000000" w14:paraId="00000033">
      <w:pPr>
        <w:widowControl w:val="0"/>
        <w:numPr>
          <w:ilvl w:val="0"/>
          <w:numId w:val="5"/>
        </w:numPr>
        <w:spacing w:before="120" w:line="360" w:lineRule="auto"/>
        <w:ind w:left="426" w:hanging="720"/>
        <w:jc w:val="both"/>
        <w:rPr>
          <w:rFonts w:ascii="Calibri" w:cs="Calibri" w:eastAsia="Calibri" w:hAnsi="Calibri"/>
        </w:rPr>
      </w:pPr>
      <w:bookmarkStart w:colFirst="0" w:colLast="0" w:name="_3rdcrjn" w:id="8"/>
      <w:bookmarkEnd w:id="8"/>
      <w:r w:rsidDel="00000000" w:rsidR="00000000" w:rsidRPr="00000000">
        <w:rPr>
          <w:rFonts w:ascii="Calibri" w:cs="Calibri" w:eastAsia="Calibri" w:hAnsi="Calibri"/>
          <w:sz w:val="22"/>
          <w:szCs w:val="22"/>
          <w:rtl w:val="0"/>
        </w:rPr>
        <w:t xml:space="preserve">le parti (Capofila e Partner) che sottoscrivono il presente accordo intendono costituire un’aggregazione denominata “_________” finalizzata alla realizzazione del progetto di cooperazione denominato “_________”;</w:t>
      </w:r>
      <w:r w:rsidDel="00000000" w:rsidR="00000000" w:rsidRPr="00000000">
        <w:rPr>
          <w:rtl w:val="0"/>
        </w:rPr>
      </w:r>
    </w:p>
    <w:p w:rsidR="00000000" w:rsidDel="00000000" w:rsidP="00000000" w:rsidRDefault="00000000" w:rsidRPr="00000000" w14:paraId="00000034">
      <w:pPr>
        <w:widowControl w:val="0"/>
        <w:numPr>
          <w:ilvl w:val="0"/>
          <w:numId w:val="5"/>
        </w:numPr>
        <w:spacing w:before="120" w:line="360" w:lineRule="auto"/>
        <w:ind w:left="426"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i soggetti sottoscrittori (Capofila e Partner) intendono col presente atto regolare il quadro giuridico, finanziario e organizzativo del progetto di cooperazione, nonché conferire al Capofila mandato collettivo speciale con rappresentanza, designandolo quale soggetto coordinatore del progetto di cooperazione.</w:t>
      </w:r>
      <w:r w:rsidDel="00000000" w:rsidR="00000000" w:rsidRPr="00000000">
        <w:rPr>
          <w:rtl w:val="0"/>
        </w:rPr>
      </w:r>
    </w:p>
    <w:p w:rsidR="00000000" w:rsidDel="00000000" w:rsidP="00000000" w:rsidRDefault="00000000" w:rsidRPr="00000000" w14:paraId="00000035">
      <w:pPr>
        <w:widowControl w:val="0"/>
        <w:tabs>
          <w:tab w:val="left" w:pos="720"/>
        </w:tabs>
        <w:spacing w:after="180" w:before="60" w:line="360" w:lineRule="auto"/>
        <w:jc w:val="center"/>
        <w:rPr>
          <w:rFonts w:ascii="Calibri" w:cs="Calibri" w:eastAsia="Calibri" w:hAnsi="Calibri"/>
        </w:rPr>
      </w:pPr>
      <w:bookmarkStart w:colFirst="0" w:colLast="0" w:name="_26in1rg" w:id="9"/>
      <w:bookmarkEnd w:id="9"/>
      <w:r w:rsidDel="00000000" w:rsidR="00000000" w:rsidRPr="00000000">
        <w:rPr>
          <w:rFonts w:ascii="Calibri" w:cs="Calibri" w:eastAsia="Calibri" w:hAnsi="Calibri"/>
          <w:b w:val="1"/>
          <w:sz w:val="22"/>
          <w:szCs w:val="22"/>
          <w:rtl w:val="0"/>
        </w:rPr>
        <w:t xml:space="preserve">Tutto ciò premesso, le Parti convengono e stipulano quanto segue</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widowControl w:val="0"/>
        <w:tabs>
          <w:tab w:val="left" w:pos="720"/>
        </w:tabs>
        <w:spacing w:after="60" w:before="120" w:line="360" w:lineRule="auto"/>
        <w:jc w:val="center"/>
        <w:rPr>
          <w:rFonts w:ascii="Calibri" w:cs="Calibri" w:eastAsia="Calibri" w:hAnsi="Calibri"/>
        </w:rPr>
      </w:pPr>
      <w:bookmarkStart w:colFirst="0" w:colLast="0" w:name="_lnxbz9" w:id="10"/>
      <w:bookmarkEnd w:id="10"/>
      <w:r w:rsidDel="00000000" w:rsidR="00000000" w:rsidRPr="00000000">
        <w:rPr>
          <w:rFonts w:ascii="Calibri" w:cs="Calibri" w:eastAsia="Calibri" w:hAnsi="Calibri"/>
          <w:b w:val="1"/>
          <w:smallCaps w:val="1"/>
          <w:sz w:val="22"/>
          <w:szCs w:val="22"/>
          <w:rtl w:val="0"/>
        </w:rPr>
        <w:t xml:space="preserve">Articolo 1 – Premesse </w:t>
      </w:r>
      <w:r w:rsidDel="00000000" w:rsidR="00000000" w:rsidRPr="00000000">
        <w:rPr>
          <w:rtl w:val="0"/>
        </w:rPr>
      </w:r>
    </w:p>
    <w:p w:rsidR="00000000" w:rsidDel="00000000" w:rsidP="00000000" w:rsidRDefault="00000000" w:rsidRPr="00000000" w14:paraId="00000037">
      <w:pPr>
        <w:widowControl w:val="0"/>
        <w:spacing w:before="120" w:line="360" w:lineRule="auto"/>
        <w:rPr>
          <w:rFonts w:ascii="Calibri" w:cs="Calibri" w:eastAsia="Calibri" w:hAnsi="Calibri"/>
        </w:rPr>
      </w:pPr>
      <w:bookmarkStart w:colFirst="0" w:colLast="0" w:name="_35nkun2" w:id="11"/>
      <w:bookmarkEnd w:id="11"/>
      <w:r w:rsidDel="00000000" w:rsidR="00000000" w:rsidRPr="00000000">
        <w:rPr>
          <w:rFonts w:ascii="Calibri" w:cs="Calibri" w:eastAsia="Calibri" w:hAnsi="Calibri"/>
          <w:sz w:val="22"/>
          <w:szCs w:val="22"/>
          <w:rtl w:val="0"/>
        </w:rPr>
        <w:t xml:space="preserve">Le premesse formano parte integrante e sostanziale del presente Accordo.</w:t>
      </w:r>
      <w:r w:rsidDel="00000000" w:rsidR="00000000" w:rsidRPr="00000000">
        <w:rPr>
          <w:rtl w:val="0"/>
        </w:rPr>
      </w:r>
    </w:p>
    <w:p w:rsidR="00000000" w:rsidDel="00000000" w:rsidP="00000000" w:rsidRDefault="00000000" w:rsidRPr="00000000" w14:paraId="00000038">
      <w:pPr>
        <w:widowControl w:val="0"/>
        <w:spacing w:before="120"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2 – Costituzione dell’ATI/ATS/Contratto di rete</w:t>
      </w:r>
      <w:r w:rsidDel="00000000" w:rsidR="00000000" w:rsidRPr="00000000">
        <w:rPr>
          <w:rtl w:val="0"/>
        </w:rPr>
      </w:r>
    </w:p>
    <w:p w:rsidR="00000000" w:rsidDel="00000000" w:rsidP="00000000" w:rsidRDefault="00000000" w:rsidRPr="00000000" w14:paraId="0000003A">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 </w:t>
      </w:r>
      <w:r w:rsidDel="00000000" w:rsidR="00000000" w:rsidRPr="00000000">
        <w:rPr>
          <w:rFonts w:ascii="Calibri" w:cs="Calibri" w:eastAsia="Calibri" w:hAnsi="Calibri"/>
          <w:sz w:val="22"/>
          <w:szCs w:val="22"/>
          <w:rtl w:val="0"/>
        </w:rPr>
        <w:t xml:space="preserve">I sottoscritti, come sopra rappresentati, concordano e dichiarano di riunirsi in ATI/Consorzi/Contratto di rete/ATS/Rete Contratto/Reti Soggetto/OP/Cooperative al fine della realizzazione del progetto di cooperazione</w:t>
      </w:r>
      <w:r w:rsidDel="00000000" w:rsidR="00000000" w:rsidRPr="00000000">
        <w:rPr>
          <w:rFonts w:ascii="Calibri" w:cs="Calibri" w:eastAsia="Calibri" w:hAnsi="Calibri"/>
          <w:b w:val="1"/>
          <w:smallCaps w:val="1"/>
          <w:sz w:val="22"/>
          <w:szCs w:val="22"/>
          <w:rtl w:val="0"/>
        </w:rPr>
        <w:t xml:space="preserve">.  </w:t>
      </w: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sz w:val="22"/>
          <w:szCs w:val="22"/>
          <w:rtl w:val="0"/>
        </w:rPr>
        <w:t xml:space="preserve">2. L’ATI/ATS/ Rete contratto è disciplinata da quanto disposto dai successivi articoli.</w:t>
      </w: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3 - Individuazione del Capofila</w:t>
      </w:r>
      <w:r w:rsidDel="00000000" w:rsidR="00000000" w:rsidRPr="00000000">
        <w:rPr>
          <w:rtl w:val="0"/>
        </w:rPr>
      </w:r>
    </w:p>
    <w:p w:rsidR="00000000" w:rsidDel="00000000" w:rsidP="00000000" w:rsidRDefault="00000000" w:rsidRPr="00000000" w14:paraId="00000040">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 partner di comune accordo designano, quale Capofila mandataria con i poteri di rappresentanza, ……………………. (di seguito: il Capofila), alla quale viene contestualmente conferito il relativo mandato gratuito collettivo speciale con rappresentanza, affinché gestisca i rapporti con il Gal Barigadu Guilcer nell’ambito del progetto di cooperazione.</w:t>
      </w:r>
      <w:r w:rsidDel="00000000" w:rsidR="00000000" w:rsidRPr="00000000">
        <w:rPr>
          <w:rtl w:val="0"/>
        </w:rPr>
      </w:r>
    </w:p>
    <w:p w:rsidR="00000000" w:rsidDel="00000000" w:rsidP="00000000" w:rsidRDefault="00000000" w:rsidRPr="00000000" w14:paraId="00000041">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si impegna a svolgere a favore dell’ATI/ATS/Rete contratto ogni adempimento amministrativo e contabile necessario alla realizzazione del progetto di cooperazione.</w:t>
      </w:r>
      <w:r w:rsidDel="00000000" w:rsidR="00000000" w:rsidRPr="00000000">
        <w:rPr>
          <w:rtl w:val="0"/>
        </w:rPr>
      </w:r>
    </w:p>
    <w:p w:rsidR="00000000" w:rsidDel="00000000" w:rsidP="00000000" w:rsidRDefault="00000000" w:rsidRPr="00000000" w14:paraId="00000042">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provvederà, in nome e per conto dell’ATI/ATS/Rete contratto, alla sottoscrizione di tutti gli atti necessari alla realizzazione del progetto di cooperazione.</w:t>
      </w:r>
      <w:r w:rsidDel="00000000" w:rsidR="00000000" w:rsidRPr="00000000">
        <w:rPr>
          <w:rtl w:val="0"/>
        </w:rPr>
      </w:r>
    </w:p>
    <w:p w:rsidR="00000000" w:rsidDel="00000000" w:rsidP="00000000" w:rsidRDefault="00000000" w:rsidRPr="00000000" w14:paraId="00000043">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è altresì autorizzato a rappresentare, anche in sede processuale, i partner nei confronti del Gal Barigadu Guilcer per tutte le operazioni e gli atti di qualsiasi natura dipendenti dal suddetto incarico, fino allo scioglimento di ogni rapporto.</w:t>
      </w:r>
      <w:r w:rsidDel="00000000" w:rsidR="00000000" w:rsidRPr="00000000">
        <w:rPr>
          <w:rtl w:val="0"/>
        </w:rPr>
      </w:r>
    </w:p>
    <w:p w:rsidR="00000000" w:rsidDel="00000000" w:rsidP="00000000" w:rsidRDefault="00000000" w:rsidRPr="00000000" w14:paraId="00000044">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assume il ruolo e i compiti di cui all’articolo 9 del presente accordo.</w:t>
      </w:r>
      <w:r w:rsidDel="00000000" w:rsidR="00000000" w:rsidRPr="00000000">
        <w:rPr>
          <w:rtl w:val="0"/>
        </w:rPr>
      </w:r>
    </w:p>
    <w:p w:rsidR="00000000" w:rsidDel="00000000" w:rsidP="00000000" w:rsidRDefault="00000000" w:rsidRPr="00000000" w14:paraId="00000045">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4 – Oggetto dell’Accordo </w:t>
      </w:r>
      <w:r w:rsidDel="00000000" w:rsidR="00000000" w:rsidRPr="00000000">
        <w:rPr>
          <w:rtl w:val="0"/>
        </w:rPr>
      </w:r>
    </w:p>
    <w:p w:rsidR="00000000" w:rsidDel="00000000" w:rsidP="00000000" w:rsidRDefault="00000000" w:rsidRPr="00000000" w14:paraId="00000046">
      <w:pPr>
        <w:spacing w:after="280" w:before="280" w:line="360" w:lineRule="auto"/>
        <w:jc w:val="both"/>
        <w:rPr>
          <w:rFonts w:ascii="Calibri" w:cs="Calibri" w:eastAsia="Calibri" w:hAnsi="Calibri"/>
        </w:rPr>
      </w:pPr>
      <w:bookmarkStart w:colFirst="0" w:colLast="0" w:name="_1ksv4uv" w:id="12"/>
      <w:bookmarkEnd w:id="12"/>
      <w:r w:rsidDel="00000000" w:rsidR="00000000" w:rsidRPr="00000000">
        <w:rPr>
          <w:rFonts w:ascii="Calibri" w:cs="Calibri" w:eastAsia="Calibri" w:hAnsi="Calibri"/>
          <w:sz w:val="22"/>
          <w:szCs w:val="22"/>
          <w:rtl w:val="0"/>
        </w:rPr>
        <w:t xml:space="preserve">Il presente Accordo definisce le modalità di cooperazione tra il Capofila e i Partner per la realizzazione del progetto di cooperazione denominato _________, individuando i reciproci compiti e responsabilità.</w:t>
      </w:r>
      <w:r w:rsidDel="00000000" w:rsidR="00000000" w:rsidRPr="00000000">
        <w:rPr>
          <w:rtl w:val="0"/>
        </w:rPr>
      </w:r>
    </w:p>
    <w:p w:rsidR="00000000" w:rsidDel="00000000" w:rsidP="00000000" w:rsidRDefault="00000000" w:rsidRPr="00000000" w14:paraId="00000047">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5 – Durata dell’Accordo </w:t>
      </w:r>
      <w:r w:rsidDel="00000000" w:rsidR="00000000" w:rsidRPr="00000000">
        <w:rPr>
          <w:rtl w:val="0"/>
        </w:rPr>
      </w:r>
    </w:p>
    <w:p w:rsidR="00000000" w:rsidDel="00000000" w:rsidP="00000000" w:rsidRDefault="00000000" w:rsidRPr="00000000" w14:paraId="00000048">
      <w:pPr>
        <w:spacing w:after="280" w:before="280" w:line="360" w:lineRule="auto"/>
        <w:jc w:val="both"/>
        <w:rPr>
          <w:rFonts w:ascii="Calibri" w:cs="Calibri" w:eastAsia="Calibri" w:hAnsi="Calibri"/>
        </w:rPr>
      </w:pPr>
      <w:bookmarkStart w:colFirst="0" w:colLast="0" w:name="_44sinio" w:id="13"/>
      <w:bookmarkEnd w:id="13"/>
      <w:r w:rsidDel="00000000" w:rsidR="00000000" w:rsidRPr="00000000">
        <w:rPr>
          <w:rFonts w:ascii="Calibri" w:cs="Calibri" w:eastAsia="Calibri" w:hAnsi="Calibri"/>
          <w:sz w:val="22"/>
          <w:szCs w:val="22"/>
          <w:rtl w:val="0"/>
        </w:rPr>
        <w:t xml:space="preserve">Il presente atto impegna le Parti dalla data di stipula dello stesso e cesserà ogni effetto alla data di estinzione di tutte le obbligazioni assunte e, comunque, non oltre il ______, fatto salvo per eventuali obblighi relativi a riservatezza e doveri di collaborazione, scambio di informazioni e rendicontazioni necessarie per l’Autorità di Gestione. </w:t>
      </w:r>
      <w:r w:rsidDel="00000000" w:rsidR="00000000" w:rsidRPr="00000000">
        <w:rPr>
          <w:rtl w:val="0"/>
        </w:rPr>
      </w:r>
    </w:p>
    <w:p w:rsidR="00000000" w:rsidDel="00000000" w:rsidP="00000000" w:rsidRDefault="00000000" w:rsidRPr="00000000" w14:paraId="00000049">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Le parti prendono atto di quanto previsto dall’art. 71 del Reg. (CE) n. 1303/2013, ai sensi del quale non è consentito, dopo l’adozione del provvedimento di concessione del contributo, modificare in maniera sostanziale le componenti del progetto approvato - salvo quanto concesso in fase di variante - nei cinque anni successivi al pagamento finale.</w:t>
      </w:r>
      <w:r w:rsidDel="00000000" w:rsidR="00000000" w:rsidRPr="00000000">
        <w:rPr>
          <w:rtl w:val="0"/>
        </w:rPr>
      </w:r>
    </w:p>
    <w:p w:rsidR="00000000" w:rsidDel="00000000" w:rsidP="00000000" w:rsidRDefault="00000000" w:rsidRPr="00000000" w14:paraId="0000004A">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6 – Cooperazione progettuale </w:t>
      </w:r>
      <w:r w:rsidDel="00000000" w:rsidR="00000000" w:rsidRPr="00000000">
        <w:rPr>
          <w:rtl w:val="0"/>
        </w:rPr>
      </w:r>
    </w:p>
    <w:p w:rsidR="00000000" w:rsidDel="00000000" w:rsidP="00000000" w:rsidRDefault="00000000" w:rsidRPr="00000000" w14:paraId="0000004B">
      <w:pPr>
        <w:widowControl w:val="0"/>
        <w:spacing w:after="120" w:before="120" w:line="360" w:lineRule="auto"/>
        <w:jc w:val="both"/>
        <w:rPr>
          <w:rFonts w:ascii="Calibri" w:cs="Calibri" w:eastAsia="Calibri" w:hAnsi="Calibri"/>
        </w:rPr>
      </w:pPr>
      <w:bookmarkStart w:colFirst="0" w:colLast="0" w:name="_2jxsxqh" w:id="14"/>
      <w:bookmarkEnd w:id="14"/>
      <w:r w:rsidDel="00000000" w:rsidR="00000000" w:rsidRPr="00000000">
        <w:rPr>
          <w:rFonts w:ascii="Calibri" w:cs="Calibri" w:eastAsia="Calibri" w:hAnsi="Calibri"/>
          <w:sz w:val="22"/>
          <w:szCs w:val="22"/>
          <w:rtl w:val="0"/>
        </w:rPr>
        <w:t xml:space="preserve">Le attività del progetto di cooperazione saranno realizzate attraverso l’interazione e il confronto sistematico fra tutti i partner.</w:t>
      </w:r>
      <w:r w:rsidDel="00000000" w:rsidR="00000000" w:rsidRPr="00000000">
        <w:rPr>
          <w:rtl w:val="0"/>
        </w:rPr>
      </w:r>
    </w:p>
    <w:p w:rsidR="00000000" w:rsidDel="00000000" w:rsidP="00000000" w:rsidRDefault="00000000" w:rsidRPr="00000000" w14:paraId="0000004C">
      <w:pPr>
        <w:widowControl w:val="0"/>
        <w:spacing w:after="12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Le scelte relative ai contenuti, alla gestione e al coordinamento del progetto di cooperazione verranno definite in maniera condivisa, assicurando il confronto paritario tra i partner. Ciascun partner, per le proprie funzioni specifiche, concorrerà alla realizzazione degli obiettivi del progetto.</w:t>
      </w:r>
      <w:r w:rsidDel="00000000" w:rsidR="00000000" w:rsidRPr="00000000">
        <w:rPr>
          <w:rtl w:val="0"/>
        </w:rPr>
      </w:r>
    </w:p>
    <w:p w:rsidR="00000000" w:rsidDel="00000000" w:rsidP="00000000" w:rsidRDefault="00000000" w:rsidRPr="00000000" w14:paraId="0000004D">
      <w:pPr>
        <w:widowControl w:val="0"/>
        <w:tabs>
          <w:tab w:val="left" w:pos="720"/>
        </w:tabs>
        <w:spacing w:after="60" w:before="120" w:line="360" w:lineRule="auto"/>
        <w:jc w:val="both"/>
        <w:rPr>
          <w:rFonts w:ascii="Calibri" w:cs="Calibri" w:eastAsia="Calibri" w:hAnsi="Calibri"/>
        </w:rPr>
      </w:pPr>
      <w:bookmarkStart w:colFirst="0" w:colLast="0" w:name="_z337ya" w:id="15"/>
      <w:bookmarkEnd w:id="15"/>
      <w:r w:rsidDel="00000000" w:rsidR="00000000" w:rsidRPr="00000000">
        <w:rPr>
          <w:rFonts w:ascii="Calibri" w:cs="Calibri" w:eastAsia="Calibri" w:hAnsi="Calibri"/>
          <w:b w:val="1"/>
          <w:smallCaps w:val="1"/>
          <w:sz w:val="22"/>
          <w:szCs w:val="22"/>
          <w:rtl w:val="0"/>
        </w:rPr>
        <w:tab/>
        <w:tab/>
        <w:t xml:space="preserve">Articolo 7 – Piano finanziario del progetto di cooperazione</w:t>
      </w:r>
      <w:r w:rsidDel="00000000" w:rsidR="00000000" w:rsidRPr="00000000">
        <w:rPr>
          <w:rtl w:val="0"/>
        </w:rPr>
      </w:r>
    </w:p>
    <w:p w:rsidR="00000000" w:rsidDel="00000000" w:rsidP="00000000" w:rsidRDefault="00000000" w:rsidRPr="00000000" w14:paraId="0000004E">
      <w:pPr>
        <w:widowControl w:val="0"/>
        <w:spacing w:after="120" w:before="120" w:line="360" w:lineRule="auto"/>
        <w:jc w:val="both"/>
        <w:rPr>
          <w:rFonts w:ascii="Calibri" w:cs="Calibri" w:eastAsia="Calibri" w:hAnsi="Calibri"/>
        </w:rPr>
      </w:pPr>
      <w:bookmarkStart w:colFirst="0" w:colLast="0" w:name="_3j2qqm3" w:id="16"/>
      <w:bookmarkEnd w:id="16"/>
      <w:r w:rsidDel="00000000" w:rsidR="00000000" w:rsidRPr="00000000">
        <w:rPr>
          <w:rFonts w:ascii="Calibri" w:cs="Calibri" w:eastAsia="Calibri" w:hAnsi="Calibri"/>
          <w:sz w:val="22"/>
          <w:szCs w:val="22"/>
          <w:rtl w:val="0"/>
        </w:rPr>
        <w:t xml:space="preserve">Il progetto di cooperazione ha un piano finanziario previsionale (piano finanziario generale e piano degli investimenti) ripartito per Partner e per voci di spesa, come dettagliato nell'Allegato 1 alla domanda di sostegno.</w:t>
      </w:r>
      <w:r w:rsidDel="00000000" w:rsidR="00000000" w:rsidRPr="00000000">
        <w:rPr>
          <w:rtl w:val="0"/>
        </w:rPr>
      </w:r>
    </w:p>
    <w:p w:rsidR="00000000" w:rsidDel="00000000" w:rsidP="00000000" w:rsidRDefault="00000000" w:rsidRPr="00000000" w14:paraId="0000004F">
      <w:pPr>
        <w:widowControl w:val="0"/>
        <w:spacing w:after="12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piano finanziario previsionale diventerà definitivo a seguito della decisione di concessione dell’aiuto. Successivamente, potrà essere modificato ad invarianza del costo totale soltanto con l'accordo di tutti i Partner e per motivate ragioni di migliore riuscita del progetto, a seguito di nuova decisione di concessione di aiuto.</w:t>
      </w:r>
      <w:r w:rsidDel="00000000" w:rsidR="00000000" w:rsidRPr="00000000">
        <w:rPr>
          <w:rtl w:val="0"/>
        </w:rPr>
      </w:r>
    </w:p>
    <w:p w:rsidR="00000000" w:rsidDel="00000000" w:rsidP="00000000" w:rsidRDefault="00000000" w:rsidRPr="00000000" w14:paraId="0000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Ciascuna parte si fa carico delle spese sostenute autonomamente per l'esecuzione delle attività e non previste nel piano finanziario del progetto di cooperazione.</w:t>
      </w:r>
      <w:r w:rsidDel="00000000" w:rsidR="00000000" w:rsidRPr="00000000">
        <w:rPr>
          <w:rtl w:val="0"/>
        </w:rPr>
      </w:r>
    </w:p>
    <w:p w:rsidR="00000000" w:rsidDel="00000000" w:rsidP="00000000" w:rsidRDefault="00000000" w:rsidRPr="00000000" w14:paraId="0000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widowControl w:val="0"/>
        <w:tabs>
          <w:tab w:val="left" w:pos="720"/>
        </w:tabs>
        <w:spacing w:after="60" w:before="120" w:line="360" w:lineRule="auto"/>
        <w:jc w:val="center"/>
        <w:rPr>
          <w:rFonts w:ascii="Calibri" w:cs="Calibri" w:eastAsia="Calibri" w:hAnsi="Calibri"/>
        </w:rPr>
      </w:pPr>
      <w:bookmarkStart w:colFirst="0" w:colLast="0" w:name="_1y810tw" w:id="17"/>
      <w:bookmarkEnd w:id="17"/>
      <w:r w:rsidDel="00000000" w:rsidR="00000000" w:rsidRPr="00000000">
        <w:rPr>
          <w:rFonts w:ascii="Calibri" w:cs="Calibri" w:eastAsia="Calibri" w:hAnsi="Calibri"/>
          <w:b w:val="1"/>
          <w:smallCaps w:val="1"/>
          <w:sz w:val="22"/>
          <w:szCs w:val="22"/>
          <w:rtl w:val="0"/>
        </w:rPr>
        <w:t xml:space="preserve">Articolo 8 – Impegni delle Parti</w:t>
      </w:r>
      <w:r w:rsidDel="00000000" w:rsidR="00000000" w:rsidRPr="00000000">
        <w:rPr>
          <w:rtl w:val="0"/>
        </w:rPr>
      </w:r>
    </w:p>
    <w:p w:rsidR="00000000" w:rsidDel="00000000" w:rsidP="00000000" w:rsidRDefault="00000000" w:rsidRPr="00000000" w14:paraId="0000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cs="Calibri" w:eastAsia="Calibri" w:hAnsi="Calibri"/>
        </w:rPr>
      </w:pPr>
      <w:bookmarkStart w:colFirst="0" w:colLast="0" w:name="_4i7ojhp" w:id="18"/>
      <w:bookmarkEnd w:id="18"/>
      <w:r w:rsidDel="00000000" w:rsidR="00000000" w:rsidRPr="00000000">
        <w:rPr>
          <w:rFonts w:ascii="Calibri" w:cs="Calibri" w:eastAsia="Calibri" w:hAnsi="Calibri"/>
          <w:sz w:val="22"/>
          <w:szCs w:val="22"/>
          <w:rtl w:val="0"/>
        </w:rPr>
        <w:t xml:space="preserve">Il Capofila e i Partner si impegnano ad implementare le azioni previste dal Progetto di cooperazione, nel rispetto delle disposizioni del presente Accordo, della regolamentazione europea e nazionale, incluse le norme in materia di ammissibilità e giustificazione delle spese, di appalti pubblici, di aiuti di Stato e della concorrenza di mercato. </w:t>
      </w:r>
      <w:r w:rsidDel="00000000" w:rsidR="00000000" w:rsidRPr="00000000">
        <w:rPr>
          <w:rtl w:val="0"/>
        </w:rPr>
      </w:r>
    </w:p>
    <w:p w:rsidR="00000000" w:rsidDel="00000000" w:rsidP="00000000" w:rsidRDefault="00000000" w:rsidRPr="00000000" w14:paraId="00000054">
      <w:pPr>
        <w:widowControl w:val="0"/>
        <w:tabs>
          <w:tab w:val="left" w:pos="720"/>
        </w:tabs>
        <w:spacing w:after="18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Le Parti si obbligano al rispetto delle modalità e della tempistica previste per la realizzazione e la gestione del progetto di cooperazione, anche in relazione ai compiti e agli impegni finanziari spettanti a ciascun Partner. </w:t>
      </w:r>
      <w:r w:rsidDel="00000000" w:rsidR="00000000" w:rsidRPr="00000000">
        <w:rPr>
          <w:rtl w:val="0"/>
        </w:rPr>
      </w:r>
    </w:p>
    <w:p w:rsidR="00000000" w:rsidDel="00000000" w:rsidP="00000000" w:rsidRDefault="00000000" w:rsidRPr="00000000" w14:paraId="00000055">
      <w:pPr>
        <w:widowControl w:val="0"/>
        <w:tabs>
          <w:tab w:val="left" w:pos="720"/>
        </w:tabs>
        <w:spacing w:after="60" w:before="120" w:line="360" w:lineRule="auto"/>
        <w:jc w:val="center"/>
        <w:rPr>
          <w:rFonts w:ascii="Calibri" w:cs="Calibri" w:eastAsia="Calibri" w:hAnsi="Calibri"/>
        </w:rPr>
      </w:pPr>
      <w:bookmarkStart w:colFirst="0" w:colLast="0" w:name="_2xcytpi" w:id="19"/>
      <w:bookmarkEnd w:id="19"/>
      <w:r w:rsidDel="00000000" w:rsidR="00000000" w:rsidRPr="00000000">
        <w:rPr>
          <w:rFonts w:ascii="Calibri" w:cs="Calibri" w:eastAsia="Calibri" w:hAnsi="Calibri"/>
          <w:b w:val="1"/>
          <w:smallCaps w:val="1"/>
          <w:sz w:val="22"/>
          <w:szCs w:val="22"/>
          <w:rtl w:val="0"/>
        </w:rPr>
        <w:t xml:space="preserve">Articolo 9 – Ruolo e compiti del Capofila</w:t>
      </w:r>
      <w:r w:rsidDel="00000000" w:rsidR="00000000" w:rsidRPr="00000000">
        <w:rPr>
          <w:rtl w:val="0"/>
        </w:rPr>
      </w:r>
    </w:p>
    <w:p w:rsidR="00000000" w:rsidDel="00000000" w:rsidP="00000000" w:rsidRDefault="00000000" w:rsidRPr="00000000" w14:paraId="00000056">
      <w:pPr>
        <w:spacing w:after="280" w:before="280" w:line="360" w:lineRule="auto"/>
        <w:jc w:val="both"/>
        <w:rPr>
          <w:rFonts w:ascii="Calibri" w:cs="Calibri" w:eastAsia="Calibri" w:hAnsi="Calibri"/>
        </w:rPr>
      </w:pPr>
      <w:bookmarkStart w:colFirst="0" w:colLast="0" w:name="_1ci93xb" w:id="20"/>
      <w:bookmarkEnd w:id="20"/>
      <w:r w:rsidDel="00000000" w:rsidR="00000000" w:rsidRPr="00000000">
        <w:rPr>
          <w:rFonts w:ascii="Calibri" w:cs="Calibri" w:eastAsia="Calibri" w:hAnsi="Calibri"/>
          <w:sz w:val="22"/>
          <w:szCs w:val="22"/>
          <w:rtl w:val="0"/>
        </w:rPr>
        <w:t xml:space="preserve">Il Capofila realizza le attività previste in collaborazione con gli altri partner secondo le modalità e le tempistiche previste nel Progetto di cooperazione.</w:t>
      </w:r>
      <w:r w:rsidDel="00000000" w:rsidR="00000000" w:rsidRPr="00000000">
        <w:rPr>
          <w:rtl w:val="0"/>
        </w:rPr>
      </w:r>
    </w:p>
    <w:p w:rsidR="00000000" w:rsidDel="00000000" w:rsidP="00000000" w:rsidRDefault="00000000" w:rsidRPr="00000000" w14:paraId="00000057">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è responsabile/rappresentante legale dell’aggregazione e si occupa del coordinamento amministrativo e finanziario dello stesso. Inoltre, adempie a tutti gli obblighi derivanti dall’atto di concessione dell’aiuto e si impegna a svolgere direttamente, nonché a coordinare e gestire, le attività elencate di seguito necessarie a garantire la migliore attuazione Progetto.</w:t>
      </w:r>
      <w:r w:rsidDel="00000000" w:rsidR="00000000" w:rsidRPr="00000000">
        <w:rPr>
          <w:rtl w:val="0"/>
        </w:rPr>
      </w:r>
    </w:p>
    <w:p w:rsidR="00000000" w:rsidDel="00000000" w:rsidP="00000000" w:rsidRDefault="00000000" w:rsidRPr="00000000" w14:paraId="00000058">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Aspetti gestionali e amministrativi</w:t>
      </w:r>
      <w:r w:rsidDel="00000000" w:rsidR="00000000" w:rsidRPr="00000000">
        <w:rPr>
          <w:rtl w:val="0"/>
        </w:rPr>
      </w:r>
    </w:p>
    <w:p w:rsidR="00000000" w:rsidDel="00000000" w:rsidP="00000000" w:rsidRDefault="00000000" w:rsidRPr="00000000" w14:paraId="00000059">
      <w:pPr>
        <w:widowControl w:val="0"/>
        <w:numPr>
          <w:ilvl w:val="0"/>
          <w:numId w:val="6"/>
        </w:numPr>
        <w:tabs>
          <w:tab w:val="left" w:pos="720"/>
        </w:tabs>
        <w:spacing w:after="60" w:before="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Rappresenta tutti i Partner del progetto ed è l'interlocutore di riferimento davanti al Gal Barigadu Guilcer, all’Autorità di Gestione del PSR e all’Organismo pagatore o suo delegato, per qualsiasi tipo di richiesta di informazione e adempimento;</w:t>
      </w:r>
      <w:r w:rsidDel="00000000" w:rsidR="00000000" w:rsidRPr="00000000">
        <w:rPr>
          <w:rtl w:val="0"/>
        </w:rPr>
      </w:r>
    </w:p>
    <w:p w:rsidR="00000000" w:rsidDel="00000000" w:rsidP="00000000" w:rsidRDefault="00000000" w:rsidRPr="00000000" w14:paraId="0000005A">
      <w:pPr>
        <w:widowControl w:val="0"/>
        <w:numPr>
          <w:ilvl w:val="0"/>
          <w:numId w:val="6"/>
        </w:numPr>
        <w:tabs>
          <w:tab w:val="left" w:pos="720"/>
        </w:tabs>
        <w:spacing w:after="60" w:before="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presenta la domanda di sostegno al Gal Barigadu Guilcer ed eventuali domande di variazioni del Progetto, incluse quelle relative al piano finanziario; </w:t>
      </w:r>
      <w:r w:rsidDel="00000000" w:rsidR="00000000" w:rsidRPr="00000000">
        <w:rPr>
          <w:rtl w:val="0"/>
        </w:rPr>
      </w:r>
    </w:p>
    <w:p w:rsidR="00000000" w:rsidDel="00000000" w:rsidP="00000000" w:rsidRDefault="00000000" w:rsidRPr="00000000" w14:paraId="0000005B">
      <w:pPr>
        <w:widowControl w:val="0"/>
        <w:numPr>
          <w:ilvl w:val="0"/>
          <w:numId w:val="6"/>
        </w:numPr>
        <w:tabs>
          <w:tab w:val="left" w:pos="720"/>
        </w:tabs>
        <w:spacing w:after="60" w:before="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predispone e invia all’Organismo pagatore le domande di pagamento, in nome e per conto proprio e degli altri Partner. A tal fine, provvede alla raccolta di tutta la documentazione giustificativa necessaria per la predisposizione della domanda;</w:t>
      </w:r>
      <w:r w:rsidDel="00000000" w:rsidR="00000000" w:rsidRPr="00000000">
        <w:rPr>
          <w:rtl w:val="0"/>
        </w:rPr>
      </w:r>
    </w:p>
    <w:p w:rsidR="00000000" w:rsidDel="00000000" w:rsidP="00000000" w:rsidRDefault="00000000" w:rsidRPr="00000000" w14:paraId="0000005C">
      <w:pPr>
        <w:widowControl w:val="0"/>
        <w:numPr>
          <w:ilvl w:val="0"/>
          <w:numId w:val="6"/>
        </w:numPr>
        <w:tabs>
          <w:tab w:val="left" w:pos="720"/>
        </w:tabs>
        <w:spacing w:after="60" w:before="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in caso di applicazione di sanzioni amministrative e di riduzioni previste dalla regolamentazione nazionale e regionale applicabile, ne risponde all’Organismo Pagatore e all’Autorità di Gestione facendosene carico, in qualità di responsabile/rappresentante legale dell’aggregazione. Fatto salvo il vincolo di responsabilità solidale rispetto alle sanzioni amministrative e alle riduzioni accertate, il Capofila potrà esercitare il diritto di rivalsa delle somme pagate, secondo le modalità stabilite al successivo art. 16 del presente Accordo;</w:t>
      </w:r>
      <w:r w:rsidDel="00000000" w:rsidR="00000000" w:rsidRPr="00000000">
        <w:rPr>
          <w:rtl w:val="0"/>
        </w:rPr>
      </w:r>
    </w:p>
    <w:p w:rsidR="00000000" w:rsidDel="00000000" w:rsidP="00000000" w:rsidRDefault="00000000" w:rsidRPr="00000000" w14:paraId="0000005D">
      <w:pPr>
        <w:numPr>
          <w:ilvl w:val="0"/>
          <w:numId w:val="6"/>
        </w:numPr>
        <w:spacing w:after="198" w:before="28"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garantisce il coordinamento complessivo del progetto di cooperazione facendo in modo che i Partner, ciascuno per le proprie funzioni specifiche, concorrano alla realizzazione degli obiettivi, assicurando l’interazione e il confronto sistematico fra gli stessi ;</w:t>
      </w:r>
      <w:r w:rsidDel="00000000" w:rsidR="00000000" w:rsidRPr="00000000">
        <w:rPr>
          <w:rtl w:val="0"/>
        </w:rPr>
      </w:r>
    </w:p>
    <w:p w:rsidR="00000000" w:rsidDel="00000000" w:rsidP="00000000" w:rsidRDefault="00000000" w:rsidRPr="00000000" w14:paraId="0000005E">
      <w:pPr>
        <w:numPr>
          <w:ilvl w:val="0"/>
          <w:numId w:val="6"/>
        </w:numPr>
        <w:spacing w:after="198" w:before="28"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garantisce il rispetto delle disposizioni in materia di pubblicità e informazione e fornisce ai Partner tutte le informazioni ei documenti necessari per l’attuazione delle attività;</w:t>
      </w:r>
      <w:r w:rsidDel="00000000" w:rsidR="00000000" w:rsidRPr="00000000">
        <w:rPr>
          <w:rtl w:val="0"/>
        </w:rPr>
      </w:r>
    </w:p>
    <w:p w:rsidR="00000000" w:rsidDel="00000000" w:rsidP="00000000" w:rsidRDefault="00000000" w:rsidRPr="00000000" w14:paraId="0000005F">
      <w:pPr>
        <w:numPr>
          <w:ilvl w:val="0"/>
          <w:numId w:val="6"/>
        </w:numPr>
        <w:spacing w:after="198" w:before="28"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informa il Gal Barigadu Guilcer e l’AdG del PSR sullo stato di attuazione e sui risultati del progetto, inclusa la quantificazione degli eventuali indicatori di monitoraggio, secondo le modalità e la tempistica da essa previste;</w:t>
      </w:r>
      <w:r w:rsidDel="00000000" w:rsidR="00000000" w:rsidRPr="00000000">
        <w:rPr>
          <w:rtl w:val="0"/>
        </w:rPr>
      </w:r>
    </w:p>
    <w:p w:rsidR="00000000" w:rsidDel="00000000" w:rsidP="00000000" w:rsidRDefault="00000000" w:rsidRPr="00000000" w14:paraId="00000060">
      <w:pPr>
        <w:numPr>
          <w:ilvl w:val="0"/>
          <w:numId w:val="6"/>
        </w:numPr>
        <w:spacing w:after="198" w:before="28"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elabora una Relazione finale del progetto, secondo le modalità richieste dal Gal Barigadu Guilcer e dall’AdG del PSR. </w:t>
      </w:r>
      <w:r w:rsidDel="00000000" w:rsidR="00000000" w:rsidRPr="00000000">
        <w:rPr>
          <w:rtl w:val="0"/>
        </w:rPr>
      </w:r>
    </w:p>
    <w:p w:rsidR="00000000" w:rsidDel="00000000" w:rsidP="00000000" w:rsidRDefault="00000000" w:rsidRPr="00000000" w14:paraId="00000061">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Aspetti finanziari</w:t>
      </w:r>
      <w:r w:rsidDel="00000000" w:rsidR="00000000" w:rsidRPr="00000000">
        <w:rPr>
          <w:rtl w:val="0"/>
        </w:rPr>
      </w:r>
    </w:p>
    <w:p w:rsidR="00000000" w:rsidDel="00000000" w:rsidP="00000000" w:rsidRDefault="00000000" w:rsidRPr="00000000" w14:paraId="00000062">
      <w:pPr>
        <w:numPr>
          <w:ilvl w:val="0"/>
          <w:numId w:val="1"/>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assicura il coordinamento finanziario e la rendicontazione;</w:t>
      </w:r>
      <w:r w:rsidDel="00000000" w:rsidR="00000000" w:rsidRPr="00000000">
        <w:rPr>
          <w:rtl w:val="0"/>
        </w:rPr>
      </w:r>
    </w:p>
    <w:p w:rsidR="00000000" w:rsidDel="00000000" w:rsidP="00000000" w:rsidRDefault="00000000" w:rsidRPr="00000000" w14:paraId="00000063">
      <w:pPr>
        <w:numPr>
          <w:ilvl w:val="0"/>
          <w:numId w:val="1"/>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predispone e invia all’AdG/all’Organismo pagatore o suo organismo delegato la domanda di pagamento, in nome e per conto proprio e degli altri Partner. A tal fine, provvede alla raccolta di tutta la documentazione giustificativa necessaria per la predisposizione della domanda di pagamento;</w:t>
      </w:r>
      <w:r w:rsidDel="00000000" w:rsidR="00000000" w:rsidRPr="00000000">
        <w:rPr>
          <w:rtl w:val="0"/>
        </w:rPr>
      </w:r>
    </w:p>
    <w:p w:rsidR="00000000" w:rsidDel="00000000" w:rsidP="00000000" w:rsidRDefault="00000000" w:rsidRPr="00000000" w14:paraId="00000064">
      <w:pPr>
        <w:numPr>
          <w:ilvl w:val="0"/>
          <w:numId w:val="1"/>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riceve le risorse dall’Organismo pagatore e provvede alla loro ripartizione ai singoli partner sulla base delle spese da loro effettivamente sostenute, rendicontate e riconosciute;</w:t>
      </w:r>
      <w:r w:rsidDel="00000000" w:rsidR="00000000" w:rsidRPr="00000000">
        <w:rPr>
          <w:rtl w:val="0"/>
        </w:rPr>
      </w:r>
    </w:p>
    <w:p w:rsidR="00000000" w:rsidDel="00000000" w:rsidP="00000000" w:rsidRDefault="00000000" w:rsidRPr="00000000" w14:paraId="00000065">
      <w:pPr>
        <w:numPr>
          <w:ilvl w:val="0"/>
          <w:numId w:val="1"/>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in caso di recupero di somme indebitamente percepite, di accertamento di sanzioni amministrative e riduzioni, ne informa tempestivamente i partner interessati, provvede al recupero delle stesse e agli eventuali interessi di mora e le trasferisce all'organismo pagatore; </w:t>
      </w:r>
      <w:r w:rsidDel="00000000" w:rsidR="00000000" w:rsidRPr="00000000">
        <w:rPr>
          <w:rtl w:val="0"/>
        </w:rPr>
      </w:r>
    </w:p>
    <w:p w:rsidR="00000000" w:rsidDel="00000000" w:rsidP="00000000" w:rsidRDefault="00000000" w:rsidRPr="00000000" w14:paraId="00000066">
      <w:pPr>
        <w:numPr>
          <w:ilvl w:val="0"/>
          <w:numId w:val="1"/>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garantisce l’utilizzo di un sistema di codifica contabile (CUP) adeguato per tutte le transazioni finanziarie relative al progetto.</w:t>
      </w:r>
      <w:r w:rsidDel="00000000" w:rsidR="00000000" w:rsidRPr="00000000">
        <w:rPr>
          <w:rtl w:val="0"/>
        </w:rPr>
      </w:r>
    </w:p>
    <w:p w:rsidR="00000000" w:rsidDel="00000000" w:rsidP="00000000" w:rsidRDefault="00000000" w:rsidRPr="00000000" w14:paraId="00000067">
      <w:pPr>
        <w:tabs>
          <w:tab w:val="left" w:pos="709"/>
        </w:tabs>
        <w:spacing w:after="198" w:before="28" w:line="360" w:lineRule="auto"/>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Audit e controllo:</w:t>
      </w:r>
      <w:r w:rsidDel="00000000" w:rsidR="00000000" w:rsidRPr="00000000">
        <w:rPr>
          <w:rtl w:val="0"/>
        </w:rPr>
      </w:r>
    </w:p>
    <w:p w:rsidR="00000000" w:rsidDel="00000000" w:rsidP="00000000" w:rsidRDefault="00000000" w:rsidRPr="00000000" w14:paraId="00000069">
      <w:pPr>
        <w:numPr>
          <w:ilvl w:val="0"/>
          <w:numId w:val="3"/>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facilita le attività di audit e di controllo (documentale e in loco) delle autorità regionali, nazionali e comunitarie competenti, coordinando la predisposizione della necessaria documentazione da parte dei Partner;</w:t>
      </w:r>
      <w:r w:rsidDel="00000000" w:rsidR="00000000" w:rsidRPr="00000000">
        <w:rPr>
          <w:rtl w:val="0"/>
        </w:rPr>
      </w:r>
    </w:p>
    <w:p w:rsidR="00000000" w:rsidDel="00000000" w:rsidP="00000000" w:rsidRDefault="00000000" w:rsidRPr="00000000" w14:paraId="0000006A">
      <w:pPr>
        <w:numPr>
          <w:ilvl w:val="0"/>
          <w:numId w:val="3"/>
        </w:numPr>
        <w:tabs>
          <w:tab w:val="left" w:pos="709"/>
        </w:tabs>
        <w:spacing w:after="198" w:before="28" w:line="360" w:lineRule="auto"/>
        <w:ind w:left="709" w:hanging="709"/>
        <w:jc w:val="both"/>
        <w:rPr>
          <w:rFonts w:ascii="Calibri" w:cs="Calibri" w:eastAsia="Calibri" w:hAnsi="Calibri"/>
        </w:rPr>
      </w:pPr>
      <w:r w:rsidDel="00000000" w:rsidR="00000000" w:rsidRPr="00000000">
        <w:rPr>
          <w:rFonts w:ascii="Calibri" w:cs="Calibri" w:eastAsia="Calibri" w:hAnsi="Calibri"/>
          <w:sz w:val="22"/>
          <w:szCs w:val="22"/>
          <w:rtl w:val="0"/>
        </w:rPr>
        <w:t xml:space="preserve">custodisce e rende disponibile, su richiesta degli organi di controllo, copia della documentazione relativa al progetto fino al __________.</w:t>
      </w:r>
      <w:r w:rsidDel="00000000" w:rsidR="00000000" w:rsidRPr="00000000">
        <w:rPr>
          <w:rtl w:val="0"/>
        </w:rPr>
      </w:r>
    </w:p>
    <w:p w:rsidR="00000000" w:rsidDel="00000000" w:rsidP="00000000" w:rsidRDefault="00000000" w:rsidRPr="00000000" w14:paraId="0000006B">
      <w:pPr>
        <w:tabs>
          <w:tab w:val="left" w:pos="709"/>
        </w:tabs>
        <w:spacing w:after="280" w:before="280" w:line="360" w:lineRule="auto"/>
        <w:ind w:left="64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widowControl w:val="0"/>
        <w:tabs>
          <w:tab w:val="left" w:pos="720"/>
        </w:tabs>
        <w:spacing w:after="60" w:before="120" w:line="360" w:lineRule="auto"/>
        <w:jc w:val="center"/>
        <w:rPr>
          <w:rFonts w:ascii="Calibri" w:cs="Calibri" w:eastAsia="Calibri" w:hAnsi="Calibri"/>
        </w:rPr>
      </w:pPr>
      <w:bookmarkStart w:colFirst="0" w:colLast="0" w:name="_3whwml4" w:id="21"/>
      <w:bookmarkEnd w:id="21"/>
      <w:r w:rsidDel="00000000" w:rsidR="00000000" w:rsidRPr="00000000">
        <w:rPr>
          <w:rFonts w:ascii="Calibri" w:cs="Calibri" w:eastAsia="Calibri" w:hAnsi="Calibri"/>
          <w:b w:val="1"/>
          <w:smallCaps w:val="1"/>
          <w:sz w:val="22"/>
          <w:szCs w:val="22"/>
          <w:rtl w:val="0"/>
        </w:rPr>
        <w:t xml:space="preserve">Articolo 10 – Ruolo e Compiti dei Partner</w:t>
      </w:r>
      <w:r w:rsidDel="00000000" w:rsidR="00000000" w:rsidRPr="00000000">
        <w:rPr>
          <w:rtl w:val="0"/>
        </w:rPr>
      </w:r>
    </w:p>
    <w:p w:rsidR="00000000" w:rsidDel="00000000" w:rsidP="00000000" w:rsidRDefault="00000000" w:rsidRPr="00000000" w14:paraId="0000006D">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Ciascun Partner si impegna a svolgere le attività che gli competono secondo quanto stabilito nel progetto. Si impegna, inoltre, a fornire la più ampia collaborazione per la realizzazione dello stesso, garantendo coordinamento con il Capofila e gli altri Partner, secondo le modalità e le tempistiche previste nel progetto.</w:t>
      </w:r>
      <w:r w:rsidDel="00000000" w:rsidR="00000000" w:rsidRPr="00000000">
        <w:rPr>
          <w:rtl w:val="0"/>
        </w:rPr>
      </w:r>
    </w:p>
    <w:p w:rsidR="00000000" w:rsidDel="00000000" w:rsidP="00000000" w:rsidRDefault="00000000" w:rsidRPr="00000000" w14:paraId="0000006E">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Tutti i Partner si impegnano a fornire gli elementi necessari per il coordinamento finanziario e amministrativo richiesti dal Capofila e riconoscono a quest'ultimo la rappresentanza legale dell’aggregazione per le attività previste, incluse quelle di carattere gestionale/amministrativo/finanziario legate all’accettazione della decisione di concessione del sostegno, alla presentazione delle domande di pagamento e alla riscossione dei pagamenti.</w:t>
      </w:r>
      <w:r w:rsidDel="00000000" w:rsidR="00000000" w:rsidRPr="00000000">
        <w:rPr>
          <w:rtl w:val="0"/>
        </w:rPr>
      </w:r>
    </w:p>
    <w:p w:rsidR="00000000" w:rsidDel="00000000" w:rsidP="00000000" w:rsidRDefault="00000000" w:rsidRPr="00000000" w14:paraId="0000006F">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In particolare, ciascun partner ha i compiti elencati di seguito.</w:t>
      </w:r>
      <w:r w:rsidDel="00000000" w:rsidR="00000000" w:rsidRPr="00000000">
        <w:rPr>
          <w:rtl w:val="0"/>
        </w:rPr>
      </w:r>
    </w:p>
    <w:p w:rsidR="00000000" w:rsidDel="00000000" w:rsidP="00000000" w:rsidRDefault="00000000" w:rsidRPr="00000000" w14:paraId="00000070">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Aspetti gestionali e amministrativi</w:t>
      </w:r>
      <w:r w:rsidDel="00000000" w:rsidR="00000000" w:rsidRPr="00000000">
        <w:rPr>
          <w:rtl w:val="0"/>
        </w:rPr>
      </w:r>
    </w:p>
    <w:p w:rsidR="00000000" w:rsidDel="00000000" w:rsidP="00000000" w:rsidRDefault="00000000" w:rsidRPr="00000000" w14:paraId="00000071">
      <w:pPr>
        <w:numPr>
          <w:ilvl w:val="0"/>
          <w:numId w:val="7"/>
        </w:numPr>
        <w:spacing w:after="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Informa immediatamente il Capofila di qualunque evento che possa pregiudicare l'attuazione del progetto e comunica le misure conseguentemente adottate o da adottare per portare a termine la propria parte di attuazione progettuale;</w:t>
      </w:r>
      <w:r w:rsidDel="00000000" w:rsidR="00000000" w:rsidRPr="00000000">
        <w:rPr>
          <w:rtl w:val="0"/>
        </w:rPr>
      </w:r>
    </w:p>
    <w:p w:rsidR="00000000" w:rsidDel="00000000" w:rsidP="00000000" w:rsidRDefault="00000000" w:rsidRPr="00000000" w14:paraId="00000072">
      <w:pPr>
        <w:numPr>
          <w:ilvl w:val="0"/>
          <w:numId w:val="7"/>
        </w:numPr>
        <w:spacing w:after="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rispetta le disposizioni in materia di pubblicità e informazione;</w:t>
      </w:r>
      <w:r w:rsidDel="00000000" w:rsidR="00000000" w:rsidRPr="00000000">
        <w:rPr>
          <w:rtl w:val="0"/>
        </w:rPr>
      </w:r>
    </w:p>
    <w:p w:rsidR="00000000" w:rsidDel="00000000" w:rsidP="00000000" w:rsidRDefault="00000000" w:rsidRPr="00000000" w14:paraId="00000073">
      <w:pPr>
        <w:numPr>
          <w:ilvl w:val="0"/>
          <w:numId w:val="7"/>
        </w:numPr>
        <w:spacing w:after="120" w:line="360" w:lineRule="auto"/>
        <w:ind w:left="720" w:hanging="720"/>
        <w:jc w:val="both"/>
        <w:rPr>
          <w:rFonts w:ascii="Calibri" w:cs="Calibri" w:eastAsia="Calibri" w:hAnsi="Calibri"/>
        </w:rPr>
      </w:pPr>
      <w:r w:rsidDel="00000000" w:rsidR="00000000" w:rsidRPr="00000000">
        <w:rPr>
          <w:rFonts w:ascii="Calibri" w:cs="Calibri" w:eastAsia="Calibri" w:hAnsi="Calibri"/>
          <w:sz w:val="22"/>
          <w:szCs w:val="22"/>
          <w:rtl w:val="0"/>
        </w:rPr>
        <w:t xml:space="preserve">informa il Capofila sullo stato di attuazione e sui risultati delle attività progettuali di cui ha la responsabilità, inclusa la quantificazione degli eventuali indicatori, secondo le modalità e la tempistica previste dall’AdG del PSR. </w:t>
      </w:r>
      <w:r w:rsidDel="00000000" w:rsidR="00000000" w:rsidRPr="00000000">
        <w:rPr>
          <w:rtl w:val="0"/>
        </w:rPr>
      </w:r>
    </w:p>
    <w:p w:rsidR="00000000" w:rsidDel="00000000" w:rsidP="00000000" w:rsidRDefault="00000000" w:rsidRPr="00000000" w14:paraId="00000074">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Aspetti finanziari</w:t>
      </w:r>
      <w:r w:rsidDel="00000000" w:rsidR="00000000" w:rsidRPr="00000000">
        <w:rPr>
          <w:rtl w:val="0"/>
        </w:rPr>
      </w:r>
    </w:p>
    <w:p w:rsidR="00000000" w:rsidDel="00000000" w:rsidP="00000000" w:rsidRDefault="00000000" w:rsidRPr="00000000" w14:paraId="00000075">
      <w:pPr>
        <w:numPr>
          <w:ilvl w:val="0"/>
          <w:numId w:val="2"/>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Trasmette al Capofila tutte le informazioni e la documentazione giustificativa (contabile e non contabile) della spesa sostenuta e i giustificativi del cofinanziamento pubblico;</w:t>
      </w:r>
      <w:r w:rsidDel="00000000" w:rsidR="00000000" w:rsidRPr="00000000">
        <w:rPr>
          <w:rtl w:val="0"/>
        </w:rPr>
      </w:r>
    </w:p>
    <w:p w:rsidR="00000000" w:rsidDel="00000000" w:rsidP="00000000" w:rsidRDefault="00000000" w:rsidRPr="00000000" w14:paraId="00000076">
      <w:pPr>
        <w:numPr>
          <w:ilvl w:val="0"/>
          <w:numId w:val="2"/>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garantisce l’utilizzo di un sistema di codifica contabile (CUP) adeguata per tutte le transazioni finanziarie relative di progetto;</w:t>
      </w:r>
      <w:r w:rsidDel="00000000" w:rsidR="00000000" w:rsidRPr="00000000">
        <w:rPr>
          <w:rtl w:val="0"/>
        </w:rPr>
      </w:r>
    </w:p>
    <w:p w:rsidR="00000000" w:rsidDel="00000000" w:rsidP="00000000" w:rsidRDefault="00000000" w:rsidRPr="00000000" w14:paraId="00000077">
      <w:pPr>
        <w:numPr>
          <w:ilvl w:val="0"/>
          <w:numId w:val="2"/>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in caso di recupero di somme indebitamente percepite, provvede al tempestivo versamento delle stesse e degli eventuali interessi di mora al Capofila, per la successiva restituzione all’Organismo pagatore. </w:t>
      </w:r>
      <w:r w:rsidDel="00000000" w:rsidR="00000000" w:rsidRPr="00000000">
        <w:rPr>
          <w:rtl w:val="0"/>
        </w:rPr>
      </w:r>
    </w:p>
    <w:p w:rsidR="00000000" w:rsidDel="00000000" w:rsidP="00000000" w:rsidRDefault="00000000" w:rsidRPr="00000000" w14:paraId="00000078">
      <w:pPr>
        <w:numPr>
          <w:ilvl w:val="0"/>
          <w:numId w:val="2"/>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 è responsabile solidalmente con tutti i Partner per il pagamento di somme relative a sanzioni amministrative e riduzioni accertate dagli organismi competenti e s’impegna a versare tempestivamente al Capofila le somme dovute e da esso determinate in base al successivo art. 16. </w:t>
      </w:r>
      <w:r w:rsidDel="00000000" w:rsidR="00000000" w:rsidRPr="00000000">
        <w:rPr>
          <w:rtl w:val="0"/>
        </w:rPr>
      </w:r>
    </w:p>
    <w:p w:rsidR="00000000" w:rsidDel="00000000" w:rsidP="00000000" w:rsidRDefault="00000000" w:rsidRPr="00000000" w14:paraId="00000079">
      <w:pPr>
        <w:spacing w:after="280" w:before="280" w:line="360" w:lineRule="auto"/>
        <w:jc w:val="both"/>
        <w:rPr>
          <w:rFonts w:ascii="Calibri" w:cs="Calibri" w:eastAsia="Calibri" w:hAnsi="Calibri"/>
        </w:rPr>
      </w:pPr>
      <w:r w:rsidDel="00000000" w:rsidR="00000000" w:rsidRPr="00000000">
        <w:rPr>
          <w:rFonts w:ascii="Calibri" w:cs="Calibri" w:eastAsia="Calibri" w:hAnsi="Calibri"/>
          <w:b w:val="1"/>
          <w:i w:val="1"/>
          <w:sz w:val="22"/>
          <w:szCs w:val="22"/>
          <w:rtl w:val="0"/>
        </w:rPr>
        <w:t xml:space="preserve">Audit e controllo</w:t>
      </w:r>
      <w:r w:rsidDel="00000000" w:rsidR="00000000" w:rsidRPr="00000000">
        <w:rPr>
          <w:rtl w:val="0"/>
        </w:rPr>
      </w:r>
    </w:p>
    <w:p w:rsidR="00000000" w:rsidDel="00000000" w:rsidP="00000000" w:rsidRDefault="00000000" w:rsidRPr="00000000" w14:paraId="0000007A">
      <w:pPr>
        <w:numPr>
          <w:ilvl w:val="0"/>
          <w:numId w:val="4"/>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Si rende disponibile ai controlli documentali e in loco da parte di tutte le autorità incaricate alla realizzazione di audit e controlli regionali, nazionali e comunitari;</w:t>
      </w:r>
      <w:r w:rsidDel="00000000" w:rsidR="00000000" w:rsidRPr="00000000">
        <w:rPr>
          <w:rtl w:val="0"/>
        </w:rPr>
      </w:r>
    </w:p>
    <w:p w:rsidR="00000000" w:rsidDel="00000000" w:rsidP="00000000" w:rsidRDefault="00000000" w:rsidRPr="00000000" w14:paraId="0000007B">
      <w:pPr>
        <w:numPr>
          <w:ilvl w:val="0"/>
          <w:numId w:val="4"/>
        </w:numPr>
        <w:spacing w:after="198" w:before="28" w:line="360" w:lineRule="auto"/>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comunica al Capofila tutte le informazioni e la documentazione necessaria per rispondere alle esigenze degli organi di controllo;</w:t>
      </w:r>
      <w:r w:rsidDel="00000000" w:rsidR="00000000" w:rsidRPr="00000000">
        <w:rPr>
          <w:rtl w:val="0"/>
        </w:rPr>
      </w:r>
    </w:p>
    <w:p w:rsidR="00000000" w:rsidDel="00000000" w:rsidP="00000000" w:rsidRDefault="00000000" w:rsidRPr="00000000" w14:paraId="0000007C">
      <w:pPr>
        <w:numPr>
          <w:ilvl w:val="0"/>
          <w:numId w:val="4"/>
        </w:numPr>
        <w:spacing w:after="198" w:before="28" w:line="360" w:lineRule="auto"/>
        <w:ind w:left="360" w:hanging="360"/>
        <w:jc w:val="both"/>
        <w:rPr>
          <w:rFonts w:ascii="Calibri" w:cs="Calibri" w:eastAsia="Calibri" w:hAnsi="Calibri"/>
        </w:rPr>
      </w:pPr>
      <w:bookmarkStart w:colFirst="0" w:colLast="0" w:name="_2bn6wsx" w:id="22"/>
      <w:bookmarkEnd w:id="22"/>
      <w:r w:rsidDel="00000000" w:rsidR="00000000" w:rsidRPr="00000000">
        <w:rPr>
          <w:rFonts w:ascii="Calibri" w:cs="Calibri" w:eastAsia="Calibri" w:hAnsi="Calibri"/>
          <w:sz w:val="22"/>
          <w:szCs w:val="22"/>
          <w:rtl w:val="0"/>
        </w:rPr>
        <w:t xml:space="preserve">custodisce e rende disponibile, su richiesta degli organi di controllo, la documentazione originale relativa al progetto fino al _________.</w:t>
      </w:r>
      <w:r w:rsidDel="00000000" w:rsidR="00000000" w:rsidRPr="00000000">
        <w:rPr>
          <w:rtl w:val="0"/>
        </w:rPr>
      </w:r>
    </w:p>
    <w:p w:rsidR="00000000" w:rsidDel="00000000" w:rsidP="00000000" w:rsidRDefault="00000000" w:rsidRPr="00000000" w14:paraId="0000007D">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11 – Circuito finanziario</w:t>
      </w:r>
      <w:r w:rsidDel="00000000" w:rsidR="00000000" w:rsidRPr="00000000">
        <w:rPr>
          <w:rtl w:val="0"/>
        </w:rPr>
      </w:r>
    </w:p>
    <w:p w:rsidR="00000000" w:rsidDel="00000000" w:rsidP="00000000" w:rsidRDefault="00000000" w:rsidRPr="00000000" w14:paraId="0000007E">
      <w:pPr>
        <w:spacing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pagamento dei contributi avviene a rimborso delle spese effettivamente sostenute, secondo le modalità stabilite dall’AdG/Organismo pagatore, in base alla rendicontazione delle spese da parte dei singoli Partner e coerentemente con il piano finanziario.</w:t>
      </w:r>
      <w:r w:rsidDel="00000000" w:rsidR="00000000" w:rsidRPr="00000000">
        <w:rPr>
          <w:rtl w:val="0"/>
        </w:rPr>
      </w:r>
    </w:p>
    <w:p w:rsidR="00000000" w:rsidDel="00000000" w:rsidP="00000000" w:rsidRDefault="00000000" w:rsidRPr="00000000" w14:paraId="0000007F">
      <w:pPr>
        <w:spacing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ricevuta la documentazione di rendicontazione dei singoli partner, trasmette la domanda di pagamento all'Autorità di Gestione/Organismo pagatore o suo organismo delegato.</w:t>
      </w:r>
      <w:r w:rsidDel="00000000" w:rsidR="00000000" w:rsidRPr="00000000">
        <w:rPr>
          <w:rtl w:val="0"/>
        </w:rPr>
      </w:r>
    </w:p>
    <w:p w:rsidR="00000000" w:rsidDel="00000000" w:rsidP="00000000" w:rsidRDefault="00000000" w:rsidRPr="00000000" w14:paraId="00000080">
      <w:pPr>
        <w:spacing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acquisisce i pagamenti dall’Organismo pagatore che sono effettuati su un conto corrente intestato allo stesso in qualità di legale rappresentante dell’ATI/ATS/Rete contratto.</w:t>
      </w:r>
      <w:r w:rsidDel="00000000" w:rsidR="00000000" w:rsidRPr="00000000">
        <w:rPr>
          <w:rtl w:val="0"/>
        </w:rPr>
      </w:r>
    </w:p>
    <w:p w:rsidR="00000000" w:rsidDel="00000000" w:rsidP="00000000" w:rsidRDefault="00000000" w:rsidRPr="00000000" w14:paraId="00000081">
      <w:pPr>
        <w:spacing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ripartisce le somme ricevute dall’Organismo pagatore entro __  giorni lavorativi dal loro accredito sul conto corrente del Capofila e sulla base delle spese effettivamente sostenute e rendicontate da ciascuno dei Partner. </w:t>
      </w:r>
      <w:r w:rsidDel="00000000" w:rsidR="00000000" w:rsidRPr="00000000">
        <w:rPr>
          <w:rtl w:val="0"/>
        </w:rPr>
      </w:r>
    </w:p>
    <w:p w:rsidR="00000000" w:rsidDel="00000000" w:rsidP="00000000" w:rsidRDefault="00000000" w:rsidRPr="00000000" w14:paraId="00000082">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widowControl w:val="0"/>
        <w:tabs>
          <w:tab w:val="left" w:pos="720"/>
        </w:tabs>
        <w:spacing w:after="60" w:before="120" w:line="360" w:lineRule="auto"/>
        <w:jc w:val="center"/>
        <w:rPr>
          <w:rFonts w:ascii="Calibri" w:cs="Calibri" w:eastAsia="Calibri" w:hAnsi="Calibri"/>
        </w:rPr>
      </w:pPr>
      <w:bookmarkStart w:colFirst="0" w:colLast="0" w:name="_qsh70q" w:id="23"/>
      <w:bookmarkEnd w:id="23"/>
      <w:r w:rsidDel="00000000" w:rsidR="00000000" w:rsidRPr="00000000">
        <w:rPr>
          <w:rFonts w:ascii="Calibri" w:cs="Calibri" w:eastAsia="Calibri" w:hAnsi="Calibri"/>
          <w:b w:val="1"/>
          <w:smallCaps w:val="1"/>
          <w:sz w:val="22"/>
          <w:szCs w:val="22"/>
          <w:rtl w:val="0"/>
        </w:rPr>
        <w:t xml:space="preserve">Articolo 12 – Confidenzialità</w:t>
      </w:r>
      <w:r w:rsidDel="00000000" w:rsidR="00000000" w:rsidRPr="00000000">
        <w:rPr>
          <w:rtl w:val="0"/>
        </w:rPr>
      </w:r>
    </w:p>
    <w:p w:rsidR="00000000" w:rsidDel="00000000" w:rsidP="00000000" w:rsidRDefault="00000000" w:rsidRPr="00000000" w14:paraId="00000084">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 e i Partner si impegnano a mantenere la riservatezza su qualsiasi documento, informazione o altro materiale direttamente correlato all’esecuzione del progetto di cooperazione, debitamente qualificato da riservatezza, la cui diffusione possa causare pregiudizio ad altre parti.</w:t>
      </w:r>
      <w:r w:rsidDel="00000000" w:rsidR="00000000" w:rsidRPr="00000000">
        <w:rPr>
          <w:rtl w:val="0"/>
        </w:rPr>
      </w:r>
    </w:p>
    <w:p w:rsidR="00000000" w:rsidDel="00000000" w:rsidP="00000000" w:rsidRDefault="00000000" w:rsidRPr="00000000" w14:paraId="00000085">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La riservatezza è applicata fatte salve le regole di pubblicazione a livello di pubblicità europea.</w:t>
      </w:r>
      <w:r w:rsidDel="00000000" w:rsidR="00000000" w:rsidRPr="00000000">
        <w:rPr>
          <w:rtl w:val="0"/>
        </w:rPr>
      </w:r>
    </w:p>
    <w:p w:rsidR="00000000" w:rsidDel="00000000" w:rsidP="00000000" w:rsidRDefault="00000000" w:rsidRPr="00000000" w14:paraId="00000086">
      <w:pPr>
        <w:widowControl w:val="0"/>
        <w:tabs>
          <w:tab w:val="left" w:pos="720"/>
        </w:tabs>
        <w:spacing w:after="60" w:before="120" w:line="360" w:lineRule="auto"/>
        <w:jc w:val="center"/>
        <w:rPr>
          <w:rFonts w:ascii="Calibri" w:cs="Calibri" w:eastAsia="Calibri" w:hAnsi="Calibri"/>
        </w:rPr>
      </w:pPr>
      <w:bookmarkStart w:colFirst="0" w:colLast="0" w:name="_3as4poj" w:id="24"/>
      <w:bookmarkEnd w:id="24"/>
      <w:r w:rsidDel="00000000" w:rsidR="00000000" w:rsidRPr="00000000">
        <w:rPr>
          <w:rFonts w:ascii="Calibri" w:cs="Calibri" w:eastAsia="Calibri" w:hAnsi="Calibri"/>
          <w:b w:val="1"/>
          <w:smallCaps w:val="1"/>
          <w:sz w:val="22"/>
          <w:szCs w:val="22"/>
          <w:rtl w:val="0"/>
        </w:rPr>
        <w:t xml:space="preserve">Articolo 13 – Inadempimento </w:t>
      </w:r>
      <w:r w:rsidDel="00000000" w:rsidR="00000000" w:rsidRPr="00000000">
        <w:rPr>
          <w:rtl w:val="0"/>
        </w:rPr>
      </w:r>
    </w:p>
    <w:p w:rsidR="00000000" w:rsidDel="00000000" w:rsidP="00000000" w:rsidRDefault="00000000" w:rsidRPr="00000000" w14:paraId="00000087">
      <w:pPr>
        <w:spacing w:after="280" w:before="280" w:line="360" w:lineRule="auto"/>
        <w:jc w:val="both"/>
        <w:rPr>
          <w:rFonts w:ascii="Calibri" w:cs="Calibri" w:eastAsia="Calibri" w:hAnsi="Calibri"/>
        </w:rPr>
      </w:pPr>
      <w:bookmarkStart w:colFirst="0" w:colLast="0" w:name="_1pxezwc" w:id="25"/>
      <w:bookmarkEnd w:id="25"/>
      <w:r w:rsidDel="00000000" w:rsidR="00000000" w:rsidRPr="00000000">
        <w:rPr>
          <w:rFonts w:ascii="Calibri" w:cs="Calibri" w:eastAsia="Calibri" w:hAnsi="Calibri"/>
          <w:sz w:val="22"/>
          <w:szCs w:val="22"/>
          <w:rtl w:val="0"/>
        </w:rPr>
        <w:t xml:space="preserve">In caso di inadempimento degli obblighi e dei compiti di cooperazione progettuali dettagliati negli articoli da 7 a 9, il Capofila richiede, tempestivamente e per iscritto, al responsabile di porre fine all’inadempimento con immediatezza e ne dà comunicazione agli altri Partner. </w:t>
      </w:r>
      <w:r w:rsidDel="00000000" w:rsidR="00000000" w:rsidRPr="00000000">
        <w:rPr>
          <w:rtl w:val="0"/>
        </w:rPr>
      </w:r>
    </w:p>
    <w:p w:rsidR="00000000" w:rsidDel="00000000" w:rsidP="00000000" w:rsidRDefault="00000000" w:rsidRPr="00000000" w14:paraId="00000088">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Qualora l’inadempimento del Partner abbia conseguenze finanziarie negative per il finanziamento dell’intero progetto, il Capofila, di concerto con gli altri Partner e all’unanimità, può pretendere un indennizzo.</w:t>
      </w:r>
      <w:r w:rsidDel="00000000" w:rsidR="00000000" w:rsidRPr="00000000">
        <w:rPr>
          <w:rtl w:val="0"/>
        </w:rPr>
      </w:r>
    </w:p>
    <w:p w:rsidR="00000000" w:rsidDel="00000000" w:rsidP="00000000" w:rsidRDefault="00000000" w:rsidRPr="00000000" w14:paraId="00000089">
      <w:pPr>
        <w:spacing w:after="280" w:before="280" w:line="360" w:lineRule="auto"/>
        <w:jc w:val="both"/>
        <w:rPr>
          <w:rFonts w:ascii="Calibri" w:cs="Calibri" w:eastAsia="Calibri" w:hAnsi="Calibri"/>
        </w:rPr>
      </w:pPr>
      <w:bookmarkStart w:colFirst="0" w:colLast="0" w:name="_49x2ik5" w:id="26"/>
      <w:bookmarkEnd w:id="26"/>
      <w:r w:rsidDel="00000000" w:rsidR="00000000" w:rsidRPr="00000000">
        <w:rPr>
          <w:rFonts w:ascii="Calibri" w:cs="Calibri" w:eastAsia="Calibri" w:hAnsi="Calibri"/>
          <w:sz w:val="22"/>
          <w:szCs w:val="22"/>
          <w:rtl w:val="0"/>
        </w:rPr>
        <w:t xml:space="preserve">Se il mancato rispetto degli obblighi è attribuibile al Capofila, le regole di questo articolo si applicano allo stesso modo, ma al posto del Capofila, sono altri Partner ad agire congiuntamente.</w:t>
      </w:r>
      <w:r w:rsidDel="00000000" w:rsidR="00000000" w:rsidRPr="00000000">
        <w:rPr>
          <w:rtl w:val="0"/>
        </w:rPr>
      </w:r>
    </w:p>
    <w:p w:rsidR="00000000" w:rsidDel="00000000" w:rsidP="00000000" w:rsidRDefault="00000000" w:rsidRPr="00000000" w14:paraId="0000008A">
      <w:pPr>
        <w:widowControl w:val="0"/>
        <w:tabs>
          <w:tab w:val="left" w:pos="720"/>
        </w:tabs>
        <w:spacing w:after="60" w:before="120" w:line="360" w:lineRule="auto"/>
        <w:jc w:val="center"/>
        <w:rPr>
          <w:rFonts w:ascii="Calibri" w:cs="Calibri" w:eastAsia="Calibri" w:hAnsi="Calibri"/>
        </w:rPr>
      </w:pPr>
      <w:bookmarkStart w:colFirst="0" w:colLast="0" w:name="_2p2csry" w:id="27"/>
      <w:bookmarkEnd w:id="27"/>
      <w:r w:rsidDel="00000000" w:rsidR="00000000" w:rsidRPr="00000000">
        <w:rPr>
          <w:rFonts w:ascii="Calibri" w:cs="Calibri" w:eastAsia="Calibri" w:hAnsi="Calibri"/>
          <w:b w:val="1"/>
          <w:smallCaps w:val="1"/>
          <w:sz w:val="22"/>
          <w:szCs w:val="22"/>
          <w:rtl w:val="0"/>
        </w:rPr>
        <w:t xml:space="preserve">Articolo 14 – Possibilità di Recesso di un Partner</w:t>
      </w:r>
      <w:r w:rsidDel="00000000" w:rsidR="00000000" w:rsidRPr="00000000">
        <w:rPr>
          <w:rtl w:val="0"/>
        </w:rPr>
      </w:r>
    </w:p>
    <w:p w:rsidR="00000000" w:rsidDel="00000000" w:rsidP="00000000" w:rsidRDefault="00000000" w:rsidRPr="00000000" w14:paraId="0000008B">
      <w:pPr>
        <w:widowControl w:val="0"/>
        <w:tabs>
          <w:tab w:val="left" w:pos="720"/>
        </w:tabs>
        <w:spacing w:after="180" w:before="60" w:line="360" w:lineRule="auto"/>
        <w:jc w:val="both"/>
        <w:rPr>
          <w:rFonts w:ascii="Calibri" w:cs="Calibri" w:eastAsia="Calibri" w:hAnsi="Calibri"/>
        </w:rPr>
      </w:pPr>
      <w:bookmarkStart w:colFirst="0" w:colLast="0" w:name="_147n2zr" w:id="28"/>
      <w:bookmarkEnd w:id="28"/>
      <w:r w:rsidDel="00000000" w:rsidR="00000000" w:rsidRPr="00000000">
        <w:rPr>
          <w:rFonts w:ascii="Calibri" w:cs="Calibri" w:eastAsia="Calibri" w:hAnsi="Calibri"/>
          <w:sz w:val="22"/>
          <w:szCs w:val="22"/>
          <w:rtl w:val="0"/>
        </w:rPr>
        <w:t xml:space="preserve">I Partner compreso il capofila per cause di forza maggiore e circostanze eccezionali e nei casi previsti  all’art. 8 del Reg to UE n. 809/2014 potranno recedere dall’Accordo, formalizzando per iscritto tale decisione al Capofila, che ne dà immediata comunicazione agli altri Partner.  Il Capofila comunica tempestivamente il recesso unilaterale al Gal Barigadu Guilcer, secondo le modalità da essa previste, provvedendo a garantirne la sostituzione tramite nuova adesione in modo che siano assicurati il ruolo e le attività previste nel progetto, secondo gli impegni assunti.</w:t>
      </w:r>
      <w:r w:rsidDel="00000000" w:rsidR="00000000" w:rsidRPr="00000000">
        <w:rPr>
          <w:rtl w:val="0"/>
        </w:rPr>
      </w:r>
    </w:p>
    <w:p w:rsidR="00000000" w:rsidDel="00000000" w:rsidP="00000000" w:rsidRDefault="00000000" w:rsidRPr="00000000" w14:paraId="0000008C">
      <w:pPr>
        <w:widowControl w:val="0"/>
        <w:tabs>
          <w:tab w:val="left" w:pos="720"/>
        </w:tabs>
        <w:spacing w:after="180" w:before="6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Tutte le variazioni nella composizione del gruppo di cooperazione devono comunque essere opportunamente motivate, oggetto di domanda di variante ed essere approvate dal GAL Barigadu Guilcer, secondo le modalità previste nel bando al paragrafo 20 Varianti.</w:t>
      </w:r>
      <w:r w:rsidDel="00000000" w:rsidR="00000000" w:rsidRPr="00000000">
        <w:rPr>
          <w:rtl w:val="0"/>
        </w:rPr>
      </w:r>
    </w:p>
    <w:p w:rsidR="00000000" w:rsidDel="00000000" w:rsidP="00000000" w:rsidRDefault="00000000" w:rsidRPr="00000000" w14:paraId="0000008D">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1</w:t>
      </w:r>
      <w:r w:rsidDel="00000000" w:rsidR="00000000" w:rsidRPr="00000000">
        <w:rPr>
          <w:rFonts w:ascii="Calibri" w:cs="Calibri" w:eastAsia="Calibri" w:hAnsi="Calibri"/>
          <w:smallCaps w:val="1"/>
          <w:sz w:val="22"/>
          <w:szCs w:val="22"/>
          <w:rtl w:val="0"/>
        </w:rPr>
        <w:t xml:space="preserve">5 –</w:t>
      </w:r>
      <w:r w:rsidDel="00000000" w:rsidR="00000000" w:rsidRPr="00000000">
        <w:rPr>
          <w:rFonts w:ascii="Calibri" w:cs="Calibri" w:eastAsia="Calibri" w:hAnsi="Calibri"/>
          <w:b w:val="1"/>
          <w:smallCaps w:val="1"/>
          <w:sz w:val="22"/>
          <w:szCs w:val="22"/>
          <w:rtl w:val="0"/>
        </w:rPr>
        <w:t xml:space="preserve"> Subentro di nuovo Partner</w:t>
      </w:r>
      <w:r w:rsidDel="00000000" w:rsidR="00000000" w:rsidRPr="00000000">
        <w:rPr>
          <w:rtl w:val="0"/>
        </w:rPr>
      </w:r>
    </w:p>
    <w:p w:rsidR="00000000" w:rsidDel="00000000" w:rsidP="00000000" w:rsidRDefault="00000000" w:rsidRPr="00000000" w14:paraId="0000008E">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Partner che, sulla base delle regole previste dal bando, subentra ad un Partner receduto, si impegna a ricoprire il medesimo ruolo del Partner uscente e a svolgere le attività previste nel progetto di cooperazione. Tale Partner in qualità di beneficiario potrà usufruire del finanziamento previsto dal progetto di cooperazione.</w:t>
      </w:r>
      <w:r w:rsidDel="00000000" w:rsidR="00000000" w:rsidRPr="00000000">
        <w:rPr>
          <w:rtl w:val="0"/>
        </w:rPr>
      </w:r>
    </w:p>
    <w:p w:rsidR="00000000" w:rsidDel="00000000" w:rsidP="00000000" w:rsidRDefault="00000000" w:rsidRPr="00000000" w14:paraId="0000008F">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16 – Sanzioni, riduzioni</w:t>
      </w:r>
      <w:r w:rsidDel="00000000" w:rsidR="00000000" w:rsidRPr="00000000">
        <w:rPr>
          <w:rtl w:val="0"/>
        </w:rPr>
      </w:r>
    </w:p>
    <w:p w:rsidR="00000000" w:rsidDel="00000000" w:rsidP="00000000" w:rsidRDefault="00000000" w:rsidRPr="00000000" w14:paraId="00000090">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Le sanzioni amministrative e le riduzioni vengono accertate e applicate sulla base della regolamentazione europea, nazionale e regionale applicabile e il Capofila e i Partner sono responsabili in solido per il loro pagamento. </w:t>
      </w:r>
      <w:r w:rsidDel="00000000" w:rsidR="00000000" w:rsidRPr="00000000">
        <w:rPr>
          <w:rtl w:val="0"/>
        </w:rPr>
      </w:r>
    </w:p>
    <w:p w:rsidR="00000000" w:rsidDel="00000000" w:rsidP="00000000" w:rsidRDefault="00000000" w:rsidRPr="00000000" w14:paraId="00000091">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A questo proposito, il Capofila dà immediata comunicazione ai Partner dell’accertamento delle sanzioni amministrative e delle riduzioni, provvedendo a determinare le somme dovute da ciascun Partner.  </w:t>
      </w:r>
      <w:r w:rsidDel="00000000" w:rsidR="00000000" w:rsidRPr="00000000">
        <w:rPr>
          <w:rtl w:val="0"/>
        </w:rPr>
      </w:r>
    </w:p>
    <w:p w:rsidR="00000000" w:rsidDel="00000000" w:rsidP="00000000" w:rsidRDefault="00000000" w:rsidRPr="00000000" w14:paraId="00000092">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In caso di accertamento di sanzioni amministrative, tutti i Partner rispondono solidalmente e in egual misura per le somme dovute.  </w:t>
      </w:r>
      <w:r w:rsidDel="00000000" w:rsidR="00000000" w:rsidRPr="00000000">
        <w:rPr>
          <w:rtl w:val="0"/>
        </w:rPr>
      </w:r>
    </w:p>
    <w:p w:rsidR="00000000" w:rsidDel="00000000" w:rsidP="00000000" w:rsidRDefault="00000000" w:rsidRPr="00000000" w14:paraId="00000093">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In caso di accertamento di riduzioni:</w:t>
      </w:r>
      <w:r w:rsidDel="00000000" w:rsidR="00000000" w:rsidRPr="00000000">
        <w:rPr>
          <w:rtl w:val="0"/>
        </w:rPr>
      </w:r>
    </w:p>
    <w:p w:rsidR="00000000" w:rsidDel="00000000" w:rsidP="00000000" w:rsidRDefault="00000000" w:rsidRPr="00000000" w14:paraId="00000094">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i w:val="1"/>
          <w:sz w:val="22"/>
          <w:szCs w:val="22"/>
          <w:rtl w:val="0"/>
        </w:rPr>
        <w:t xml:space="preserve"> le aggregazioni  potranno scegliere tra le due opzioni</w:t>
      </w:r>
      <w:r w:rsidDel="00000000" w:rsidR="00000000" w:rsidRPr="00000000">
        <w:rPr>
          <w:rtl w:val="0"/>
        </w:rPr>
      </w:r>
    </w:p>
    <w:p w:rsidR="00000000" w:rsidDel="00000000" w:rsidP="00000000" w:rsidRDefault="00000000" w:rsidRPr="00000000" w14:paraId="00000095">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u w:val="single"/>
          <w:rtl w:val="0"/>
        </w:rPr>
        <w:t xml:space="preserve">Opzione A)</w:t>
      </w:r>
      <w:r w:rsidDel="00000000" w:rsidR="00000000" w:rsidRPr="00000000">
        <w:rPr>
          <w:rFonts w:ascii="Calibri" w:cs="Calibri" w:eastAsia="Calibri" w:hAnsi="Calibri"/>
          <w:sz w:val="22"/>
          <w:szCs w:val="22"/>
          <w:rtl w:val="0"/>
        </w:rPr>
        <w:t xml:space="preserve">: a ciascun Partner verrà applicata una riduzione del sostegno/pagamento proporzionale alla quota degli investimenti del Piano Finanziario del Progetto che si è impegnato a realizzare. </w:t>
      </w:r>
      <w:r w:rsidDel="00000000" w:rsidR="00000000" w:rsidRPr="00000000">
        <w:rPr>
          <w:rtl w:val="0"/>
        </w:rPr>
      </w:r>
    </w:p>
    <w:p w:rsidR="00000000" w:rsidDel="00000000" w:rsidP="00000000" w:rsidRDefault="00000000" w:rsidRPr="00000000" w14:paraId="00000096">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u w:val="single"/>
          <w:rtl w:val="0"/>
        </w:rPr>
        <w:t xml:space="preserve">Opzione B)</w:t>
      </w:r>
      <w:r w:rsidDel="00000000" w:rsidR="00000000" w:rsidRPr="00000000">
        <w:rPr>
          <w:rFonts w:ascii="Calibri" w:cs="Calibri" w:eastAsia="Calibri" w:hAnsi="Calibri"/>
          <w:sz w:val="22"/>
          <w:szCs w:val="22"/>
          <w:rtl w:val="0"/>
        </w:rPr>
        <w:t xml:space="preserve">: le stesse verranno applicate esattamente e solo sulle rispettive quote parte dei Partner responsabili dell’inadempimento accertato. </w:t>
      </w:r>
      <w:r w:rsidDel="00000000" w:rsidR="00000000" w:rsidRPr="00000000">
        <w:rPr>
          <w:rtl w:val="0"/>
        </w:rPr>
      </w:r>
    </w:p>
    <w:p w:rsidR="00000000" w:rsidDel="00000000" w:rsidP="00000000" w:rsidRDefault="00000000" w:rsidRPr="00000000" w14:paraId="00000097">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Allo stesso modo saranno determinate le somme di competenza dei Partner relative all’applicazione degli interessi. </w:t>
      </w:r>
      <w:r w:rsidDel="00000000" w:rsidR="00000000" w:rsidRPr="00000000">
        <w:rPr>
          <w:rtl w:val="0"/>
        </w:rPr>
      </w:r>
    </w:p>
    <w:p w:rsidR="00000000" w:rsidDel="00000000" w:rsidP="00000000" w:rsidRDefault="00000000" w:rsidRPr="00000000" w14:paraId="00000098">
      <w:pPr>
        <w:widowControl w:val="0"/>
        <w:tabs>
          <w:tab w:val="left" w:pos="720"/>
        </w:tabs>
        <w:spacing w:after="60" w:before="12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 flussi finanziari relativi alla restituzione delle somme indebite e al pagamento delle sanzioni vengono gestiti conformemente all’articolo 11 di questo Accordo. </w:t>
      </w:r>
      <w:r w:rsidDel="00000000" w:rsidR="00000000" w:rsidRPr="00000000">
        <w:rPr>
          <w:rtl w:val="0"/>
        </w:rPr>
      </w:r>
    </w:p>
    <w:p w:rsidR="00000000" w:rsidDel="00000000" w:rsidP="00000000" w:rsidRDefault="00000000" w:rsidRPr="00000000" w14:paraId="00000099">
      <w:pPr>
        <w:widowControl w:val="0"/>
        <w:tabs>
          <w:tab w:val="left" w:pos="720"/>
        </w:tabs>
        <w:spacing w:after="60" w:before="120" w:line="360" w:lineRule="auto"/>
        <w:jc w:val="center"/>
        <w:rPr>
          <w:rFonts w:ascii="Calibri" w:cs="Calibri" w:eastAsia="Calibri" w:hAnsi="Calibri"/>
        </w:rPr>
      </w:pPr>
      <w:bookmarkStart w:colFirst="0" w:colLast="0" w:name="_3o7alnk" w:id="29"/>
      <w:bookmarkEnd w:id="29"/>
      <w:r w:rsidDel="00000000" w:rsidR="00000000" w:rsidRPr="00000000">
        <w:rPr>
          <w:rFonts w:ascii="Calibri" w:cs="Calibri" w:eastAsia="Calibri" w:hAnsi="Calibri"/>
          <w:b w:val="1"/>
          <w:smallCaps w:val="1"/>
          <w:sz w:val="22"/>
          <w:szCs w:val="22"/>
          <w:rtl w:val="0"/>
        </w:rPr>
        <w:t xml:space="preserve">Articolo 17– Modifiche e integrazioni dell’Accordo</w:t>
      </w:r>
      <w:r w:rsidDel="00000000" w:rsidR="00000000" w:rsidRPr="00000000">
        <w:rPr>
          <w:rtl w:val="0"/>
        </w:rPr>
      </w:r>
    </w:p>
    <w:p w:rsidR="00000000" w:rsidDel="00000000" w:rsidP="00000000" w:rsidRDefault="00000000" w:rsidRPr="00000000" w14:paraId="0000009A">
      <w:pPr>
        <w:widowControl w:val="0"/>
        <w:tabs>
          <w:tab w:val="left" w:pos="720"/>
        </w:tabs>
        <w:spacing w:after="120" w:before="60" w:line="360" w:lineRule="auto"/>
        <w:jc w:val="both"/>
        <w:rPr>
          <w:rFonts w:ascii="Calibri" w:cs="Calibri" w:eastAsia="Calibri" w:hAnsi="Calibri"/>
        </w:rPr>
      </w:pPr>
      <w:bookmarkStart w:colFirst="0" w:colLast="0" w:name="_23ckvvd" w:id="30"/>
      <w:bookmarkEnd w:id="30"/>
      <w:r w:rsidDel="00000000" w:rsidR="00000000" w:rsidRPr="00000000">
        <w:rPr>
          <w:rFonts w:ascii="Calibri" w:cs="Calibri" w:eastAsia="Calibri" w:hAnsi="Calibri"/>
          <w:sz w:val="22"/>
          <w:szCs w:val="22"/>
          <w:rtl w:val="0"/>
        </w:rPr>
        <w:t xml:space="preserve">Il presente Accordo potrà essere modificato e/o integrato solo con decisione assunta dall’aggregazione all’unanimità dei suoi Partner. A seguito di tale decisione le modifiche deliberate saranno recepite e, se necessario, si perfezionerà un nuovo Accordo di cooperazione sostitutivo del presente, per atto scritto e firmato da tutte le Parti.</w:t>
      </w:r>
      <w:r w:rsidDel="00000000" w:rsidR="00000000" w:rsidRPr="00000000">
        <w:rPr>
          <w:rtl w:val="0"/>
        </w:rPr>
      </w:r>
    </w:p>
    <w:p w:rsidR="00000000" w:rsidDel="00000000" w:rsidP="00000000" w:rsidRDefault="00000000" w:rsidRPr="00000000" w14:paraId="0000009B">
      <w:pPr>
        <w:widowControl w:val="0"/>
        <w:tabs>
          <w:tab w:val="left" w:pos="720"/>
        </w:tabs>
        <w:spacing w:after="60" w:before="120" w:line="360" w:lineRule="auto"/>
        <w:jc w:val="center"/>
        <w:rPr>
          <w:rFonts w:ascii="Calibri" w:cs="Calibri" w:eastAsia="Calibri" w:hAnsi="Calibri"/>
        </w:rPr>
      </w:pPr>
      <w:bookmarkStart w:colFirst="0" w:colLast="0" w:name="_ihv636" w:id="31"/>
      <w:bookmarkEnd w:id="31"/>
      <w:r w:rsidDel="00000000" w:rsidR="00000000" w:rsidRPr="00000000">
        <w:rPr>
          <w:rFonts w:ascii="Calibri" w:cs="Calibri" w:eastAsia="Calibri" w:hAnsi="Calibri"/>
          <w:b w:val="1"/>
          <w:smallCaps w:val="1"/>
          <w:sz w:val="22"/>
          <w:szCs w:val="22"/>
          <w:rtl w:val="0"/>
        </w:rPr>
        <w:t xml:space="preserve">Articolo 18 – Norme applicabili e Foro competente</w:t>
      </w:r>
      <w:r w:rsidDel="00000000" w:rsidR="00000000" w:rsidRPr="00000000">
        <w:rPr>
          <w:rtl w:val="0"/>
        </w:rPr>
      </w:r>
    </w:p>
    <w:p w:rsidR="00000000" w:rsidDel="00000000" w:rsidP="00000000" w:rsidRDefault="00000000" w:rsidRPr="00000000" w14:paraId="0000009C">
      <w:pPr>
        <w:widowControl w:val="0"/>
        <w:tabs>
          <w:tab w:val="left" w:pos="720"/>
        </w:tabs>
        <w:spacing w:after="120" w:before="60" w:line="360" w:lineRule="auto"/>
        <w:jc w:val="both"/>
        <w:rPr>
          <w:rFonts w:ascii="Calibri" w:cs="Calibri" w:eastAsia="Calibri" w:hAnsi="Calibri"/>
        </w:rPr>
      </w:pPr>
      <w:bookmarkStart w:colFirst="0" w:colLast="0" w:name="_32hioqz" w:id="32"/>
      <w:bookmarkEnd w:id="32"/>
      <w:r w:rsidDel="00000000" w:rsidR="00000000" w:rsidRPr="00000000">
        <w:rPr>
          <w:rFonts w:ascii="Calibri" w:cs="Calibri" w:eastAsia="Calibri" w:hAnsi="Calibri"/>
          <w:sz w:val="22"/>
          <w:szCs w:val="22"/>
          <w:rtl w:val="0"/>
        </w:rPr>
        <w:t xml:space="preserve">Le Parti convengono che il presente Accordo e i rapporti da esso scaturenti siano regolati dalla legislazione italiana. Il Foro di ______ sarà competente in modo esclusivo per qualsiasi controversia dovesse sorgere tra i contraenti in relazione al presente Accordo.</w:t>
      </w:r>
      <w:r w:rsidDel="00000000" w:rsidR="00000000" w:rsidRPr="00000000">
        <w:rPr>
          <w:rtl w:val="0"/>
        </w:rPr>
      </w:r>
    </w:p>
    <w:p w:rsidR="00000000" w:rsidDel="00000000" w:rsidP="00000000" w:rsidRDefault="00000000" w:rsidRPr="00000000" w14:paraId="0000009D">
      <w:pPr>
        <w:widowControl w:val="0"/>
        <w:tabs>
          <w:tab w:val="left" w:pos="720"/>
        </w:tabs>
        <w:spacing w:after="60" w:before="120" w:line="360" w:lineRule="auto"/>
        <w:jc w:val="center"/>
        <w:rPr>
          <w:rFonts w:ascii="Calibri" w:cs="Calibri" w:eastAsia="Calibri" w:hAnsi="Calibri"/>
        </w:rPr>
      </w:pPr>
      <w:r w:rsidDel="00000000" w:rsidR="00000000" w:rsidRPr="00000000">
        <w:rPr>
          <w:rFonts w:ascii="Calibri" w:cs="Calibri" w:eastAsia="Calibri" w:hAnsi="Calibri"/>
          <w:b w:val="1"/>
          <w:smallCaps w:val="1"/>
          <w:sz w:val="22"/>
          <w:szCs w:val="22"/>
          <w:rtl w:val="0"/>
        </w:rPr>
        <w:t xml:space="preserve">Articolo 19 – Disposizioni finali</w:t>
      </w:r>
      <w:r w:rsidDel="00000000" w:rsidR="00000000" w:rsidRPr="00000000">
        <w:rPr>
          <w:rtl w:val="0"/>
        </w:rPr>
      </w:r>
    </w:p>
    <w:p w:rsidR="00000000" w:rsidDel="00000000" w:rsidP="00000000" w:rsidRDefault="00000000" w:rsidRPr="00000000" w14:paraId="0000009E">
      <w:pPr>
        <w:widowControl w:val="0"/>
        <w:spacing w:after="180" w:before="60" w:line="360" w:lineRule="auto"/>
        <w:jc w:val="both"/>
        <w:rPr>
          <w:rFonts w:ascii="Calibri" w:cs="Calibri" w:eastAsia="Calibri" w:hAnsi="Calibri"/>
        </w:rPr>
      </w:pPr>
      <w:bookmarkStart w:colFirst="0" w:colLast="0" w:name="_1hmsyys" w:id="33"/>
      <w:bookmarkEnd w:id="33"/>
      <w:r w:rsidDel="00000000" w:rsidR="00000000" w:rsidRPr="00000000">
        <w:rPr>
          <w:rFonts w:ascii="Calibri" w:cs="Calibri" w:eastAsia="Calibri" w:hAnsi="Calibri"/>
          <w:sz w:val="22"/>
          <w:szCs w:val="22"/>
          <w:rtl w:val="0"/>
        </w:rPr>
        <w:t xml:space="preserve">Il presente Accordo sarà soggetto a registrazione solamente in caso d’uso. Le spese di registrazione sono a carico della parte richiedente. </w:t>
      </w:r>
      <w:r w:rsidDel="00000000" w:rsidR="00000000" w:rsidRPr="00000000">
        <w:rPr>
          <w:rtl w:val="0"/>
        </w:rPr>
      </w:r>
    </w:p>
    <w:p w:rsidR="00000000" w:rsidDel="00000000" w:rsidP="00000000" w:rsidRDefault="00000000" w:rsidRPr="00000000" w14:paraId="0000009F">
      <w:pPr>
        <w:widowControl w:val="0"/>
        <w:spacing w:after="180" w:before="60" w:line="360" w:lineRule="auto"/>
        <w:jc w:val="both"/>
        <w:rPr>
          <w:rFonts w:ascii="Calibri" w:cs="Calibri" w:eastAsia="Calibri" w:hAnsi="Calibri"/>
        </w:rPr>
      </w:pPr>
      <w:bookmarkStart w:colFirst="0" w:colLast="0" w:name="_41mghml" w:id="34"/>
      <w:bookmarkEnd w:id="34"/>
      <w:r w:rsidDel="00000000" w:rsidR="00000000" w:rsidRPr="00000000">
        <w:rPr>
          <w:rFonts w:ascii="Calibri" w:cs="Calibri" w:eastAsia="Calibri" w:hAnsi="Calibri"/>
          <w:sz w:val="22"/>
          <w:szCs w:val="22"/>
          <w:rtl w:val="0"/>
        </w:rPr>
        <w:t xml:space="preserve">Il presente atto è composto da ____ pagine singole e viene integralmente sottoscritto dalle parti dopo averlo letto e confermato.</w:t>
      </w:r>
      <w:r w:rsidDel="00000000" w:rsidR="00000000" w:rsidRPr="00000000">
        <w:rPr>
          <w:rtl w:val="0"/>
        </w:rPr>
      </w:r>
    </w:p>
    <w:p w:rsidR="00000000" w:rsidDel="00000000" w:rsidP="00000000" w:rsidRDefault="00000000" w:rsidRPr="00000000" w14:paraId="000000A0">
      <w:pPr>
        <w:widowControl w:val="0"/>
        <w:spacing w:after="180" w:before="60" w:line="360" w:lineRule="auto"/>
        <w:jc w:val="both"/>
        <w:rPr>
          <w:rFonts w:ascii="Calibri" w:cs="Calibri" w:eastAsia="Calibri" w:hAnsi="Calibri"/>
        </w:rPr>
      </w:pPr>
      <w:bookmarkStart w:colFirst="0" w:colLast="0" w:name="_2grqrue" w:id="35"/>
      <w:bookmarkEnd w:id="35"/>
      <w:r w:rsidDel="00000000" w:rsidR="00000000" w:rsidRPr="00000000">
        <w:rPr>
          <w:rFonts w:ascii="Calibri" w:cs="Calibri" w:eastAsia="Calibri" w:hAnsi="Calibri"/>
          <w:sz w:val="22"/>
          <w:szCs w:val="22"/>
          <w:rtl w:val="0"/>
        </w:rPr>
        <w:t xml:space="preserve">Il presente accordo è firmato dai rappresentanti delle parti che hanno deciso di partecipare al progetto “______________________”. </w:t>
      </w:r>
      <w:r w:rsidDel="00000000" w:rsidR="00000000" w:rsidRPr="00000000">
        <w:rPr>
          <w:rtl w:val="0"/>
        </w:rPr>
      </w:r>
    </w:p>
    <w:p w:rsidR="00000000" w:rsidDel="00000000" w:rsidP="00000000" w:rsidRDefault="00000000" w:rsidRPr="00000000" w14:paraId="000000A1">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Per quanto possa occorrere, le Parti approvano espressamente, ai sensi e per gli effetti dell’art. 1341, 2° comma, del Codice civile, l’art. 19 – Norme applicabili e Foro competente. </w:t>
      </w:r>
      <w:r w:rsidDel="00000000" w:rsidR="00000000" w:rsidRPr="00000000">
        <w:rPr>
          <w:rtl w:val="0"/>
        </w:rPr>
      </w:r>
    </w:p>
    <w:p w:rsidR="00000000" w:rsidDel="00000000" w:rsidP="00000000" w:rsidRDefault="00000000" w:rsidRPr="00000000" w14:paraId="000000A2">
      <w:pPr>
        <w:spacing w:after="280" w:before="280"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spacing w:after="280"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Il Capofila</w:t>
        <w:tab/>
      </w:r>
      <w:r w:rsidDel="00000000" w:rsidR="00000000" w:rsidRPr="00000000">
        <w:rPr>
          <w:rtl w:val="0"/>
        </w:rPr>
      </w:r>
    </w:p>
    <w:p w:rsidR="00000000" w:rsidDel="00000000" w:rsidP="00000000" w:rsidRDefault="00000000" w:rsidRPr="00000000" w14:paraId="000000A4">
      <w:pPr>
        <w:spacing w:before="280" w:line="360" w:lineRule="auto"/>
        <w:jc w:val="both"/>
        <w:rPr>
          <w:rFonts w:ascii="Calibri" w:cs="Calibri" w:eastAsia="Calibri" w:hAnsi="Calibri"/>
        </w:rPr>
      </w:pPr>
      <w:r w:rsidDel="00000000" w:rsidR="00000000" w:rsidRPr="00000000">
        <w:rPr>
          <w:rFonts w:ascii="Calibri" w:cs="Calibri" w:eastAsia="Calibri" w:hAnsi="Calibri"/>
          <w:sz w:val="22"/>
          <w:szCs w:val="22"/>
          <w:rtl w:val="0"/>
        </w:rPr>
        <w:t xml:space="preserve">I Partner</w:t>
      </w:r>
      <w:r w:rsidDel="00000000" w:rsidR="00000000" w:rsidRPr="00000000">
        <w:rPr>
          <w:rtl w:val="0"/>
        </w:rPr>
      </w:r>
    </w:p>
    <w:sectPr>
      <w:headerReference r:id="rId6" w:type="default"/>
      <w:footerReference r:id="rId7" w:type="default"/>
      <w:pgSz w:h="16838" w:w="11906" w:orient="portrait"/>
      <w:pgMar w:bottom="1134" w:top="1417" w:left="1134" w:right="1134" w:header="284" w:footer="3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ind w:left="-284" w:right="-291" w:firstLine="0"/>
      <w:jc w:val="center"/>
      <w:rPr>
        <w:rFonts w:ascii="Arial" w:cs="Arial" w:eastAsia="Arial" w:hAnsi="Arial"/>
        <w:b w:val="1"/>
        <w:color w:val="000000"/>
        <w:sz w:val="20"/>
        <w:szCs w:val="20"/>
        <w:highlight w:val="white"/>
      </w:rPr>
    </w:pPr>
    <w:r w:rsidDel="00000000" w:rsidR="00000000" w:rsidRPr="00000000">
      <w:rPr>
        <w:rtl w:val="0"/>
      </w:rPr>
    </w:r>
  </w:p>
  <w:p w:rsidR="00000000" w:rsidDel="00000000" w:rsidP="00000000" w:rsidRDefault="00000000" w:rsidRPr="00000000" w14:paraId="000000A9">
    <w:pPr>
      <w:ind w:right="360"/>
      <w:jc w:val="center"/>
      <w:rPr>
        <w:rFonts w:ascii="Montserrat" w:cs="Montserrat" w:eastAsia="Montserrat" w:hAnsi="Montserrat"/>
        <w:b w:val="1"/>
        <w:color w:val="007b8f"/>
        <w:sz w:val="16"/>
        <w:szCs w:val="16"/>
      </w:rPr>
    </w:pPr>
    <w:r w:rsidDel="00000000" w:rsidR="00000000" w:rsidRPr="00000000">
      <w:rPr>
        <w:rFonts w:ascii="Montserrat" w:cs="Montserrat" w:eastAsia="Montserrat" w:hAnsi="Montserrat"/>
        <w:b w:val="1"/>
        <w:color w:val="007b8f"/>
        <w:sz w:val="16"/>
        <w:szCs w:val="16"/>
        <w:rtl w:val="0"/>
      </w:rPr>
      <w:t xml:space="preserve">GAL BARIGADU GUILCER</w:t>
    </w:r>
  </w:p>
  <w:p w:rsidR="00000000" w:rsidDel="00000000" w:rsidP="00000000" w:rsidRDefault="00000000" w:rsidRPr="00000000" w14:paraId="000000AA">
    <w:pPr>
      <w:jc w:val="center"/>
      <w:rPr>
        <w:rFonts w:ascii="Montserrat" w:cs="Montserrat" w:eastAsia="Montserrat" w:hAnsi="Montserrat"/>
        <w:sz w:val="16"/>
        <w:szCs w:val="16"/>
        <w:highlight w:val="white"/>
      </w:rPr>
    </w:pPr>
    <w:r w:rsidDel="00000000" w:rsidR="00000000" w:rsidRPr="00000000">
      <w:rPr>
        <w:rFonts w:ascii="Montserrat" w:cs="Montserrat" w:eastAsia="Montserrat" w:hAnsi="Montserrat"/>
        <w:b w:val="1"/>
        <w:color w:val="007b8f"/>
        <w:sz w:val="16"/>
        <w:szCs w:val="16"/>
        <w:highlight w:val="white"/>
        <w:rtl w:val="0"/>
      </w:rPr>
      <w:t xml:space="preserve">Sede legale e operativa</w:t>
    </w:r>
    <w:r w:rsidDel="00000000" w:rsidR="00000000" w:rsidRPr="00000000">
      <w:rPr>
        <w:rFonts w:ascii="Montserrat" w:cs="Montserrat" w:eastAsia="Montserrat" w:hAnsi="Montserrat"/>
        <w:sz w:val="16"/>
        <w:szCs w:val="16"/>
        <w:highlight w:val="white"/>
        <w:rtl w:val="0"/>
      </w:rPr>
      <w:t xml:space="preserve">: Via Matteotti, angolo Via Santa Lucia - 09074 Ghilarza (OR) </w:t>
    </w:r>
    <w:r w:rsidDel="00000000" w:rsidR="00000000" w:rsidRPr="00000000">
      <w:rPr>
        <w:rFonts w:ascii="Montserrat" w:cs="Montserrat" w:eastAsia="Montserrat" w:hAnsi="Montserrat"/>
        <w:b w:val="1"/>
        <w:color w:val="007b8f"/>
        <w:sz w:val="16"/>
        <w:szCs w:val="16"/>
        <w:highlight w:val="white"/>
        <w:rtl w:val="0"/>
      </w:rPr>
      <w:t xml:space="preserve">Codice fiscale</w:t>
    </w:r>
    <w:r w:rsidDel="00000000" w:rsidR="00000000" w:rsidRPr="00000000">
      <w:rPr>
        <w:rFonts w:ascii="Montserrat" w:cs="Montserrat" w:eastAsia="Montserrat" w:hAnsi="Montserrat"/>
        <w:sz w:val="16"/>
        <w:szCs w:val="16"/>
        <w:highlight w:val="white"/>
        <w:rtl w:val="0"/>
      </w:rPr>
      <w:t xml:space="preserve"> 01212960957 </w:t>
    </w:r>
  </w:p>
  <w:p w:rsidR="00000000" w:rsidDel="00000000" w:rsidP="00000000" w:rsidRDefault="00000000" w:rsidRPr="00000000" w14:paraId="000000AB">
    <w:pPr>
      <w:widowControl w:val="0"/>
      <w:jc w:val="center"/>
      <w:rPr>
        <w:rFonts w:ascii="Montserrat" w:cs="Montserrat" w:eastAsia="Montserrat" w:hAnsi="Montserrat"/>
        <w:color w:val="007b8f"/>
        <w:sz w:val="18"/>
        <w:szCs w:val="18"/>
        <w:highlight w:val="white"/>
      </w:rPr>
    </w:pPr>
    <w:r w:rsidDel="00000000" w:rsidR="00000000" w:rsidRPr="00000000">
      <w:rPr>
        <w:rFonts w:ascii="Montserrat" w:cs="Montserrat" w:eastAsia="Montserrat" w:hAnsi="Montserrat"/>
        <w:b w:val="1"/>
        <w:color w:val="007b8f"/>
        <w:sz w:val="16"/>
        <w:szCs w:val="16"/>
        <w:highlight w:val="white"/>
        <w:rtl w:val="0"/>
      </w:rPr>
      <w:t xml:space="preserve">Telefono</w:t>
    </w:r>
    <w:r w:rsidDel="00000000" w:rsidR="00000000" w:rsidRPr="00000000">
      <w:rPr>
        <w:rFonts w:ascii="Montserrat" w:cs="Montserrat" w:eastAsia="Montserrat" w:hAnsi="Montserrat"/>
        <w:sz w:val="16"/>
        <w:szCs w:val="16"/>
        <w:highlight w:val="white"/>
        <w:rtl w:val="0"/>
      </w:rPr>
      <w:t xml:space="preserve">: +39 0785 853628 </w:t>
    </w:r>
    <w:r w:rsidDel="00000000" w:rsidR="00000000" w:rsidRPr="00000000">
      <w:rPr>
        <w:rFonts w:ascii="Montserrat" w:cs="Montserrat" w:eastAsia="Montserrat" w:hAnsi="Montserrat"/>
        <w:b w:val="1"/>
        <w:color w:val="007b8f"/>
        <w:sz w:val="16"/>
        <w:szCs w:val="16"/>
        <w:highlight w:val="white"/>
        <w:rtl w:val="0"/>
      </w:rPr>
      <w:t xml:space="preserve">Email</w:t>
    </w:r>
    <w:r w:rsidDel="00000000" w:rsidR="00000000" w:rsidRPr="00000000">
      <w:rPr>
        <w:rFonts w:ascii="Montserrat" w:cs="Montserrat" w:eastAsia="Montserrat" w:hAnsi="Montserrat"/>
        <w:sz w:val="16"/>
        <w:szCs w:val="16"/>
        <w:highlight w:val="white"/>
        <w:rtl w:val="0"/>
      </w:rPr>
      <w:t xml:space="preserve">: </w:t>
    </w:r>
    <w:hyperlink r:id="rId1">
      <w:r w:rsidDel="00000000" w:rsidR="00000000" w:rsidRPr="00000000">
        <w:rPr>
          <w:rFonts w:ascii="Montserrat" w:cs="Montserrat" w:eastAsia="Montserrat" w:hAnsi="Montserrat"/>
          <w:color w:val="1155cc"/>
          <w:sz w:val="16"/>
          <w:szCs w:val="16"/>
          <w:highlight w:val="white"/>
          <w:u w:val="single"/>
          <w:rtl w:val="0"/>
        </w:rPr>
        <w:t xml:space="preserve">galbarigaduguilcer@gmail.com</w:t>
      </w:r>
    </w:hyperlink>
    <w:r w:rsidDel="00000000" w:rsidR="00000000" w:rsidRPr="00000000">
      <w:rPr>
        <w:rFonts w:ascii="Montserrat" w:cs="Montserrat" w:eastAsia="Montserrat" w:hAnsi="Montserrat"/>
        <w:color w:val="007b8f"/>
        <w:sz w:val="16"/>
        <w:szCs w:val="16"/>
        <w:highlight w:val="white"/>
        <w:rtl w:val="0"/>
      </w:rPr>
      <w:t xml:space="preserve"> </w:t>
    </w:r>
    <w:r w:rsidDel="00000000" w:rsidR="00000000" w:rsidRPr="00000000">
      <w:rPr>
        <w:rFonts w:ascii="Montserrat" w:cs="Montserrat" w:eastAsia="Montserrat" w:hAnsi="Montserrat"/>
        <w:b w:val="1"/>
        <w:color w:val="007b8f"/>
        <w:sz w:val="16"/>
        <w:szCs w:val="16"/>
        <w:highlight w:val="white"/>
        <w:rtl w:val="0"/>
      </w:rPr>
      <w:t xml:space="preserve">Pec</w:t>
    </w:r>
    <w:r w:rsidDel="00000000" w:rsidR="00000000" w:rsidRPr="00000000">
      <w:rPr>
        <w:rFonts w:ascii="Montserrat" w:cs="Montserrat" w:eastAsia="Montserrat" w:hAnsi="Montserrat"/>
        <w:sz w:val="16"/>
        <w:szCs w:val="16"/>
        <w:highlight w:val="white"/>
        <w:rtl w:val="0"/>
      </w:rPr>
      <w:t xml:space="preserve">: </w:t>
    </w:r>
    <w:hyperlink r:id="rId2">
      <w:r w:rsidDel="00000000" w:rsidR="00000000" w:rsidRPr="00000000">
        <w:rPr>
          <w:rFonts w:ascii="Montserrat" w:cs="Montserrat" w:eastAsia="Montserrat" w:hAnsi="Montserrat"/>
          <w:color w:val="1155cc"/>
          <w:sz w:val="16"/>
          <w:szCs w:val="16"/>
          <w:highlight w:val="white"/>
          <w:u w:val="single"/>
          <w:rtl w:val="0"/>
        </w:rPr>
        <w:t xml:space="preserve">galbarigaduguilcer@pec.it</w:t>
      </w:r>
    </w:hyperlink>
    <w:r w:rsidDel="00000000" w:rsidR="00000000" w:rsidRPr="00000000">
      <w:rPr>
        <w:rFonts w:ascii="Montserrat" w:cs="Montserrat" w:eastAsia="Montserrat" w:hAnsi="Montserrat"/>
        <w:color w:val="007b8f"/>
        <w:sz w:val="18"/>
        <w:szCs w:val="18"/>
        <w:highlight w:val="white"/>
        <w:rtl w:val="0"/>
      </w:rPr>
      <w:tab/>
    </w:r>
  </w:p>
  <w:p w:rsidR="00000000" w:rsidDel="00000000" w:rsidP="00000000" w:rsidRDefault="00000000" w:rsidRPr="00000000" w14:paraId="000000AC">
    <w:pPr>
      <w:widowControl w:val="0"/>
      <w:jc w:val="center"/>
      <w:rPr>
        <w:rFonts w:ascii="Calibri" w:cs="Calibri" w:eastAsia="Calibri" w:hAnsi="Calibri"/>
        <w:i w:val="1"/>
        <w:color w:val="007b8f"/>
        <w:sz w:val="16"/>
        <w:szCs w:val="16"/>
        <w:highlight w:val="white"/>
      </w:rPr>
    </w:pPr>
    <w:r w:rsidDel="00000000" w:rsidR="00000000" w:rsidRPr="00000000">
      <w:rPr>
        <w:rFonts w:ascii="Calibri" w:cs="Calibri" w:eastAsia="Calibri" w:hAnsi="Calibri"/>
        <w:i w:val="1"/>
        <w:color w:val="007b8f"/>
        <w:sz w:val="16"/>
        <w:szCs w:val="16"/>
        <w:highlight w:val="white"/>
        <w:rtl w:val="0"/>
      </w:rPr>
      <w:t xml:space="preserve">Iscritta al n. 260 del Registro regionale delle persone giuridiche di diritto privato con determinazione n.106 del 13 febbraio 2018. </w:t>
    </w:r>
  </w:p>
  <w:p w:rsidR="00000000" w:rsidDel="00000000" w:rsidP="00000000" w:rsidRDefault="00000000" w:rsidRPr="00000000" w14:paraId="000000AD">
    <w:pPr>
      <w:ind w:left="-284" w:right="-291"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tabs>
        <w:tab w:val="center" w:pos="4819"/>
        <w:tab w:val="right" w:pos="9638"/>
      </w:tabs>
      <w:jc w:val="center"/>
      <w:rPr>
        <w:color w:val="000000"/>
      </w:rPr>
    </w:pPr>
    <w:r w:rsidDel="00000000" w:rsidR="00000000" w:rsidRPr="00000000">
      <w:rPr/>
      <w:drawing>
        <wp:inline distB="114300" distT="114300" distL="114300" distR="114300">
          <wp:extent cx="57312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tabs>
        <w:tab w:val="center" w:pos="4819"/>
        <w:tab w:val="right" w:pos="9638"/>
      </w:tabs>
      <w:jc w:val="right"/>
      <w:rPr>
        <w:rFonts w:ascii="Calibri" w:cs="Calibri" w:eastAsia="Calibri" w:hAnsi="Calibri"/>
      </w:rPr>
    </w:pPr>
    <w:r w:rsidDel="00000000" w:rsidR="00000000" w:rsidRPr="00000000">
      <w:rPr>
        <w:rFonts w:ascii="Calibri" w:cs="Calibri" w:eastAsia="Calibri" w:hAnsi="Calibri"/>
        <w:color w:val="000000"/>
        <w:rtl w:val="0"/>
      </w:rPr>
      <w:t xml:space="preserve">ALLEGATO E SCHEMA ACCORDO AGGREGAZIONI COSTITUENDE</w:t>
    </w:r>
    <w:r w:rsidDel="00000000" w:rsidR="00000000" w:rsidRPr="00000000">
      <w:rPr>
        <w:rtl w:val="0"/>
      </w:rPr>
    </w:r>
  </w:p>
  <w:p w:rsidR="00000000" w:rsidDel="00000000" w:rsidP="00000000" w:rsidRDefault="00000000" w:rsidRPr="00000000" w14:paraId="000000A7">
    <w:pPr>
      <w:tabs>
        <w:tab w:val="center" w:pos="4819"/>
        <w:tab w:val="right" w:pos="9638"/>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360" w:hanging="360"/>
      </w:pPr>
      <w:rPr>
        <w:sz w:val="20"/>
        <w:szCs w:val="20"/>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
      <w:lvlJc w:val="left"/>
      <w:pPr>
        <w:ind w:left="2749" w:hanging="360"/>
      </w:pPr>
      <w:rPr>
        <w:rFonts w:ascii="Noto Sans Symbols" w:cs="Noto Sans Symbols" w:eastAsia="Noto Sans Symbols" w:hAnsi="Noto Sans Symbols"/>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
      <w:lvlJc w:val="left"/>
      <w:pPr>
        <w:ind w:left="4909" w:hanging="360"/>
      </w:pPr>
      <w:rPr>
        <w:rFonts w:ascii="Noto Sans Symbols" w:cs="Noto Sans Symbols" w:eastAsia="Noto Sans Symbols" w:hAnsi="Noto Sans Symbols"/>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b w:val="0"/>
        <w:i w:val="0"/>
      </w:rPr>
    </w:lvl>
    <w:lvl w:ilvl="1">
      <w:start w:val="1"/>
      <w:numFmt w:val="lowerLetter"/>
      <w:lvlText w:val="%2."/>
      <w:lvlJc w:val="left"/>
      <w:pPr>
        <w:ind w:left="1156" w:hanging="360"/>
      </w:pPr>
      <w:rPr/>
    </w:lvl>
    <w:lvl w:ilvl="2">
      <w:start w:val="1"/>
      <w:numFmt w:val="lowerRoman"/>
      <w:lvlText w:val="%3."/>
      <w:lvlJc w:val="right"/>
      <w:pPr>
        <w:ind w:left="1876" w:hanging="180"/>
      </w:pPr>
      <w:rPr/>
    </w:lvl>
    <w:lvl w:ilvl="3">
      <w:start w:val="1"/>
      <w:numFmt w:val="decimal"/>
      <w:lvlText w:val="%4."/>
      <w:lvlJc w:val="left"/>
      <w:pPr>
        <w:ind w:left="2596" w:hanging="360"/>
      </w:pPr>
      <w:rPr/>
    </w:lvl>
    <w:lvl w:ilvl="4">
      <w:start w:val="1"/>
      <w:numFmt w:val="lowerLetter"/>
      <w:lvlText w:val="%5."/>
      <w:lvlJc w:val="left"/>
      <w:pPr>
        <w:ind w:left="3316" w:hanging="360"/>
      </w:pPr>
      <w:rPr/>
    </w:lvl>
    <w:lvl w:ilvl="5">
      <w:start w:val="1"/>
      <w:numFmt w:val="lowerRoman"/>
      <w:lvlText w:val="%6."/>
      <w:lvlJc w:val="right"/>
      <w:pPr>
        <w:ind w:left="4036" w:hanging="180"/>
      </w:pPr>
      <w:rPr/>
    </w:lvl>
    <w:lvl w:ilvl="6">
      <w:start w:val="1"/>
      <w:numFmt w:val="decimal"/>
      <w:lvlText w:val="%7."/>
      <w:lvlJc w:val="left"/>
      <w:pPr>
        <w:ind w:left="4756" w:hanging="360"/>
      </w:pPr>
      <w:rPr/>
    </w:lvl>
    <w:lvl w:ilvl="7">
      <w:start w:val="1"/>
      <w:numFmt w:val="lowerLetter"/>
      <w:lvlText w:val="%8."/>
      <w:lvlJc w:val="left"/>
      <w:pPr>
        <w:ind w:left="5476" w:hanging="360"/>
      </w:pPr>
      <w:rPr/>
    </w:lvl>
    <w:lvl w:ilvl="8">
      <w:start w:val="1"/>
      <w:numFmt w:val="lowerRoman"/>
      <w:lvlText w:val="%9."/>
      <w:lvlJc w:val="right"/>
      <w:pPr>
        <w:ind w:left="6196" w:hanging="180"/>
      </w:pPr>
      <w:rPr/>
    </w:lvl>
  </w:abstractNum>
  <w:abstractNum w:abstractNumId="4">
    <w:lvl w:ilvl="0">
      <w:start w:val="1"/>
      <w:numFmt w:val="lowerLetter"/>
      <w:lvlText w:val="%1)"/>
      <w:lvlJc w:val="left"/>
      <w:pPr>
        <w:ind w:left="360" w:hanging="360"/>
      </w:pPr>
      <w:rPr>
        <w:sz w:val="20"/>
        <w:szCs w:val="20"/>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
      <w:lvlJc w:val="left"/>
      <w:pPr>
        <w:ind w:left="2749" w:hanging="360"/>
      </w:pPr>
      <w:rPr>
        <w:rFonts w:ascii="Noto Sans Symbols" w:cs="Noto Sans Symbols" w:eastAsia="Noto Sans Symbols" w:hAnsi="Noto Sans Symbols"/>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
      <w:lvlJc w:val="left"/>
      <w:pPr>
        <w:ind w:left="4909" w:hanging="360"/>
      </w:pPr>
      <w:rPr>
        <w:rFonts w:ascii="Noto Sans Symbols" w:cs="Noto Sans Symbols" w:eastAsia="Noto Sans Symbols" w:hAnsi="Noto Sans Symbols"/>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6">
    <w:lvl w:ilvl="0">
      <w:start w:val="1"/>
      <w:numFmt w:val="lowerLetter"/>
      <w:lvlText w:val="%1)"/>
      <w:lvlJc w:val="left"/>
      <w:pPr>
        <w:ind w:left="720" w:hanging="720"/>
      </w:pPr>
      <w:rPr/>
    </w:lvl>
    <w:lvl w:ilvl="1">
      <w:start w:val="1"/>
      <w:numFmt w:val="lowerLetter"/>
      <w:lvlText w:val="%2."/>
      <w:lvlJc w:val="left"/>
      <w:pPr>
        <w:ind w:left="284" w:hanging="360"/>
      </w:pPr>
      <w:rPr>
        <w:strike w:val="0"/>
        <w:sz w:val="24"/>
        <w:szCs w:val="24"/>
        <w:u w:val="no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720" w:hanging="720"/>
      </w:pPr>
      <w:rPr/>
    </w:lvl>
    <w:lvl w:ilvl="1">
      <w:start w:val="1"/>
      <w:numFmt w:val="lowerLetter"/>
      <w:lvlText w:val="%2)"/>
      <w:lvlJc w:val="left"/>
      <w:pPr>
        <w:ind w:left="1080" w:hanging="360"/>
      </w:pPr>
      <w:rPr>
        <w:strike w:val="0"/>
        <w:sz w:val="24"/>
        <w:szCs w:val="24"/>
        <w:u w:val="no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galbarigaduguilcer@gmail.com" TargetMode="External"/><Relationship Id="rId2" Type="http://schemas.openxmlformats.org/officeDocument/2006/relationships/hyperlink" Target="mailto:galbarigaduguilcer@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