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e3560" w:space="1" w:sz="4" w:val="dashed"/>
        </w:pBd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e3560" w:space="1" w:sz="4" w:val="dashed"/>
        </w:pBd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PdA GAL BARIGADU GUILCER  –  Azione chiave 1.2 VIVI BARGUI! LA DONNA, IL LAGO E LA STORIA.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BANDO PUBBLICO GAL                      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REG UE 1305/2013, Art. 19</w:t>
      </w:r>
    </w:p>
    <w:p w:rsidR="00000000" w:rsidDel="00000000" w:rsidP="00000000" w:rsidRDefault="00000000" w:rsidRPr="00000000" w14:paraId="00000005">
      <w:pPr>
        <w:ind w:left="-141.73228346456688" w:firstLine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Sottomisura: 19.2- Sostegno all'esecuzione degli interventi nell’ambito della strategia di sviluppo locale di tipo partecipativo </w:t>
      </w:r>
    </w:p>
    <w:p w:rsidR="00000000" w:rsidDel="00000000" w:rsidP="00000000" w:rsidRDefault="00000000" w:rsidRPr="00000000" w14:paraId="00000006">
      <w:pPr>
        <w:ind w:left="-141.73228346456688" w:firstLine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INTERVENTO 19.2.6.4.1.2.2  - "VIVI BARGUI tra ecoturismo e innovazione: rafforzamento e diversificazione delle imprese extra-agricole come chiave per una nuova competitività". 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sz w:val="16"/>
          <w:szCs w:val="16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Codice Univoco Bando:  77142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e3560" w:space="1" w:sz="4" w:val="dashed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bottom w:color="000000" w:space="1" w:sz="4" w:val="single"/>
        </w:pBd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Allegato E – Dichiarazione relativa all’assenza di doppio finanziamento</w:t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Dichiarazione di certificazione e atto notorio</w:t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resa ai sensi degli articoli 46 e 47 del D.P.R. 28.12.2000 n.445 </w:t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_______________________________________________________-____________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nato/a ___________________________ Prov.__________ _________ il ________________________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Cod. Fiscale_________________________________________________________________________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residente a __________________________ via ______________________________________ n _____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qualità di titolare/rappresentante legale dell’impresa ____________________________________, con sede legale in _____________________ via/località ______________________________ n. ___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Partita IVA _____________________ Tel. _____________ Cell._________________ PEC___________________ Mail______________________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consapevole che le dichiarazioni mendaci, le falsità negli atti e l’esibizione di atti contenenti dati non più rispondenti a verità è punito ai sensi dell’art. 76 del DPR 445/00 con le sanzioni previste dalla legge penale e dalle leggi speciali in materia,</w:t>
      </w:r>
    </w:p>
    <w:p w:rsidR="00000000" w:rsidDel="00000000" w:rsidP="00000000" w:rsidRDefault="00000000" w:rsidRPr="00000000" w14:paraId="00000019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ATTESTA</w:t>
      </w:r>
    </w:p>
    <w:p w:rsidR="00000000" w:rsidDel="00000000" w:rsidP="00000000" w:rsidRDefault="00000000" w:rsidRPr="00000000" w14:paraId="0000001B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che gli investimenti che saranno realizzati da …(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indicare il nome del soggetto beneficiario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)…… e per i quali si richiede il contributo a valere sull’operazione 1.2.2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"VIVI BARGUI tra ecoturismo e innovazione: rafforzamento e diversificazione delle imprese extra-agricole come chiave per una nuova competitività"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non hanno beneficiato di altri finanziamenti pubblici regionali, nazionali ed europei. </w:t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lineRule="auto"/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 xml:space="preserve">lì, </w:t>
        <w:tab/>
        <w:t xml:space="preserve">/ </w:t>
        <w:tab/>
        <w:t xml:space="preserve">/  </w:t>
        <w:tab/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right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                                                  (firma)</w:t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Informativa ai sensi del Reg. UE n. 679/2016</w:t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Dichiaro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altresì, di essere informato, ai sensi e per gli effetti di cui all'art. 13 del D.lgs. 196/2003 che i dati personali raccolti saranno trattati, anche con strumenti informatici, esclusivamente nell'ambito del procedimento per il quale la presente dichiarazione viene resa.</w:t>
      </w:r>
    </w:p>
    <w:p w:rsidR="00000000" w:rsidDel="00000000" w:rsidP="00000000" w:rsidRDefault="00000000" w:rsidRPr="00000000" w14:paraId="00000027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Autorizzo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il GAL Barigadu Guilcer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 allegando alla presente dichiarazione, copia fotostatica di un documento di identità.</w:t>
      </w:r>
    </w:p>
    <w:p w:rsidR="00000000" w:rsidDel="00000000" w:rsidP="00000000" w:rsidRDefault="00000000" w:rsidRPr="00000000" w14:paraId="00000028">
      <w:pPr>
        <w:spacing w:after="120" w:lineRule="auto"/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lineRule="auto"/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  <w:tab/>
        <w:t xml:space="preserve">lì, </w:t>
        <w:tab/>
        <w:t xml:space="preserve">/ </w:t>
        <w:tab/>
        <w:t xml:space="preserve">/  </w:t>
        <w:tab/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right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                                                  (firma)</w:t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1133.8582677165355" w:top="1133.8582677165355" w:left="1133.8582677165355" w:right="1133.8582677165355" w:header="708" w:footer="674.99999999999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spacing w:line="276" w:lineRule="auto"/>
      <w:jc w:val="center"/>
      <w:rPr/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5854390" cy="9779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54390" cy="977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highlight w:val="yellow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Allegato 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(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 carta intestata del beneficiario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)</w:t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PowerPlusWaterMarkObject1" style="position:absolute;width:494.25pt;height:164.75pt;rotation:315;z-index:-503316481;mso-position-horizontal-relative:margin;mso-position-horizontal:center;mso-position-vertical-relative:margin;mso-position-vertical:center;" fillcolor="#bfbfbf" stroked="f" type="#_x0000_t136">
          <v:fill angle="0" opacity="65536f"/>
          <v:textpath fitshape="t" string="BOZZA" style="font-family:&amp;quot;Cambria&amp;quot;;font-size:1pt;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Allegato E </w:t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(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 carta intestata del beneficiario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)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4" w:before="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AOLMXYvR0ETr38Ne96ptlWGqFw==">CgMxLjA4AHIhMVY1R2tXLVNwc0NiOElGVUZ1SFIxQVVLU1JNUVBsWUpY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