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24"/>
        <w:rPr>
          <w:rFonts w:ascii="Montserrat" w:cs="Montserrat" w:eastAsia="Montserrat" w:hAnsi="Montserrat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DICHIARAZIONE SOSTITUTIVA DELL’ATTO DI NOTORIETÀ 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ART. 47 D.P.R. 28 DICEMBRE 2000, N. 445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DISPONIBILITÀ GIURIDICA DELL’IMMOBILE</w:t>
      </w:r>
    </w:p>
    <w:p w:rsidR="00000000" w:rsidDel="00000000" w:rsidP="00000000" w:rsidRDefault="00000000" w:rsidRPr="00000000" w14:paraId="00000005">
      <w:pPr>
        <w:spacing w:after="240" w:before="240" w:lineRule="auto"/>
        <w:ind w:right="-201.25984251968362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Il/La sottoscritto a 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ind w:right="-201.25984251968362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nato/a ___________________________________________________ il 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ind w:right="-201.25984251968362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Cod. Fiscale______________________________________________________________________________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ind w:right="-201.25984251968362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residente a ____________________________ via _______________________________________ n_____</w:t>
      </w:r>
    </w:p>
    <w:p w:rsidR="00000000" w:rsidDel="00000000" w:rsidP="00000000" w:rsidRDefault="00000000" w:rsidRPr="00000000" w14:paraId="00000009">
      <w:pPr>
        <w:spacing w:before="120" w:lineRule="auto"/>
        <w:ind w:left="567" w:right="-24" w:firstLine="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93.00000000000006" w:lineRule="auto"/>
        <w:ind w:left="567" w:right="-24" w:firstLine="0"/>
        <w:jc w:val="center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PRESO ATTO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93.00000000000006" w:lineRule="auto"/>
        <w:ind w:left="567" w:right="-24" w:firstLine="0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425.1968503937008" w:right="-201.25984251968362" w:firstLine="0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Che il bando con codice univoco 87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82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2 (Intervento  19.2.7.4.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.1.1-Sostegno ai servizi di base a livello locale per la popolazione rurale) del GAL BG prevede che il richiedente debba: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-425.1968503937008" w:right="-201.25984251968362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avere la disponibilità giuridica (in proprietà, locazione, comodato o in concessione da Enti Pubblici) degli immobili oggetto di intervento a titolo di proprietà;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120" w:lineRule="auto"/>
        <w:ind w:left="-425.1968503937008" w:right="-201.25984251968362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mantenere la disponibilità giuridica dell’immobile per almeno 5 anni dal momento del rilascio della Domanda di Saldo finale</w:t>
      </w:r>
    </w:p>
    <w:p w:rsidR="00000000" w:rsidDel="00000000" w:rsidP="00000000" w:rsidRDefault="00000000" w:rsidRPr="00000000" w14:paraId="0000000F">
      <w:pPr>
        <w:spacing w:after="120" w:lineRule="auto"/>
        <w:ind w:left="567" w:right="-24" w:firstLine="0"/>
        <w:jc w:val="center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spacing w:before="120" w:lineRule="auto"/>
        <w:ind w:left="-283.46456692913375" w:right="-201.25984251968362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di essere in possesso di titolo idoneo per legge a comprovare la disponibilità giuridica rispetto a terzi dell’immobile sito nel Comune di_________ e distinto al catasto al Foglio ____ Mapp._________ Subalterno ________ oggetto di intervento.</w:t>
      </w:r>
    </w:p>
    <w:p w:rsidR="00000000" w:rsidDel="00000000" w:rsidP="00000000" w:rsidRDefault="00000000" w:rsidRPr="00000000" w14:paraId="00000011">
      <w:pPr>
        <w:spacing w:before="120" w:lineRule="auto"/>
        <w:ind w:left="-283.46456692913375" w:right="-201.25984251968362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Dichiara altresì di impegnarsi a mantenere la disponibilità giuridica dell’immobile per una durata residua di almeno 5 anni dalla data di rilascio della Domanda di Saldo.</w:t>
      </w:r>
    </w:p>
    <w:p w:rsidR="00000000" w:rsidDel="00000000" w:rsidP="00000000" w:rsidRDefault="00000000" w:rsidRPr="00000000" w14:paraId="00000012">
      <w:pPr>
        <w:spacing w:before="120" w:lineRule="auto"/>
        <w:ind w:left="-283.46456692913375" w:right="-201.25984251968362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Rule="auto"/>
        <w:ind w:left="-283.46456692913375" w:right="-201.25984251968362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Attenzione: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il richiedente deve avere la disponibilità giuridica degli immobili interessati al finanziamento a titolo di proprietà al momento della presentazione della Domanda di sostegno. L’immobile interessato deve risultare in proprietà nel Fascicolo aziendale del richiedente.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93.00000000000006" w:lineRule="auto"/>
        <w:ind w:left="-283.46456692913375" w:right="-201.25984251968362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93.00000000000006" w:lineRule="auto"/>
        <w:ind w:left="-283.46456692913375" w:right="-201.25984251968362" w:firstLine="0"/>
        <w:jc w:val="both"/>
        <w:rPr>
          <w:rFonts w:ascii="Montserrat" w:cs="Montserrat" w:eastAsia="Montserrat" w:hAnsi="Montserrat"/>
          <w:color w:val="000000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6"/>
          <w:szCs w:val="16"/>
          <w:rtl w:val="0"/>
        </w:rPr>
        <w:t xml:space="preserve">Il/I dichiarante/i autorizza/autorizzano ai sensi e per gli effetti del Reg. (UE) 2016/679 l’acquisizione ed il trattamento informatico dei dati contenuti nel presente modello e negli eventuali allegati anche ai fini dei controlli da parte degli Organismi comunitari e nazionali.</w:t>
      </w:r>
    </w:p>
    <w:p w:rsidR="00000000" w:rsidDel="00000000" w:rsidP="00000000" w:rsidRDefault="00000000" w:rsidRPr="00000000" w14:paraId="00000016">
      <w:pPr>
        <w:spacing w:line="293.00000000000006" w:lineRule="auto"/>
        <w:ind w:right="-2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93.00000000000006" w:lineRule="auto"/>
        <w:ind w:right="-2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Luogo e data </w:t>
        <w:tab/>
        <w:tab/>
      </w:r>
    </w:p>
    <w:p w:rsidR="00000000" w:rsidDel="00000000" w:rsidP="00000000" w:rsidRDefault="00000000" w:rsidRPr="00000000" w14:paraId="00000018">
      <w:pPr>
        <w:spacing w:line="293.00000000000006" w:lineRule="auto"/>
        <w:ind w:right="-2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………………………………..lì………………………….</w:t>
      </w:r>
    </w:p>
    <w:p w:rsidR="00000000" w:rsidDel="00000000" w:rsidP="00000000" w:rsidRDefault="00000000" w:rsidRPr="00000000" w14:paraId="0000001A">
      <w:pPr>
        <w:spacing w:line="293.00000000000006" w:lineRule="auto"/>
        <w:ind w:left="567" w:right="-24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Firma del dichiarante</w:t>
        <w:tab/>
        <w:tab/>
      </w:r>
    </w:p>
    <w:p w:rsidR="00000000" w:rsidDel="00000000" w:rsidP="00000000" w:rsidRDefault="00000000" w:rsidRPr="00000000" w14:paraId="0000001B">
      <w:pPr>
        <w:spacing w:line="293.00000000000006" w:lineRule="auto"/>
        <w:ind w:left="567" w:right="-24" w:firstLine="4808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C">
      <w:pPr>
        <w:ind w:right="-24" w:firstLine="567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24" w:firstLine="567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283.46456692913375" w:right="-484.7244094488178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Si allega: fotocopia della carta d’identità del dichiarante solamente se l’allegato non è firmato digitalmente. </w:t>
      </w:r>
    </w:p>
    <w:sectPr>
      <w:headerReference r:id="rId6" w:type="default"/>
      <w:footerReference r:id="rId7" w:type="default"/>
      <w:pgSz w:h="16840" w:w="11900" w:orient="portrait"/>
      <w:pgMar w:bottom="1470" w:top="1545" w:left="1132" w:right="1067" w:header="1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819"/>
        <w:tab w:val="right" w:leader="none" w:pos="9638"/>
      </w:tabs>
      <w:spacing w:line="240" w:lineRule="auto"/>
      <w:ind w:right="36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fys6xszat375" w:id="0"/>
    <w:bookmarkEnd w:id="0"/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Bando 2025 Sottomisura 7.4 Intervento 19.2.7.4.3.1.1 Sostegno ai servizi di base a livello locale per la popolazione rurale-Bando 2025 - CU 87822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Allegato 4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Disponibilità giuridica dell’immobile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400530</wp:posOffset>
          </wp:positionH>
          <wp:positionV relativeFrom="paragraph">
            <wp:posOffset>114300</wp:posOffset>
          </wp:positionV>
          <wp:extent cx="5362258" cy="90079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2258" cy="90079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